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方正小标宋简体"/>
          <w:sz w:val="44"/>
          <w:szCs w:val="44"/>
        </w:rPr>
      </w:pPr>
      <w:r>
        <w:rPr>
          <w:rFonts w:hint="eastAsia" w:ascii="宋体" w:hAnsi="宋体" w:cs="方正小标宋简体"/>
          <w:sz w:val="44"/>
          <w:szCs w:val="44"/>
        </w:rPr>
        <w:t>武汉市新洲高级职业中学</w:t>
      </w:r>
      <w:r>
        <w:rPr>
          <w:rFonts w:hint="eastAsia" w:ascii="宋体" w:hAnsi="宋体" w:cs="方正小标宋简体"/>
          <w:sz w:val="44"/>
          <w:szCs w:val="44"/>
          <w:lang w:eastAsia="zh-Hans"/>
        </w:rPr>
        <w:t>企业网搭建与应用赛项设备采购</w:t>
      </w:r>
      <w:r>
        <w:rPr>
          <w:rFonts w:hint="eastAsia" w:ascii="宋体" w:hAnsi="宋体" w:cs="方正小标宋简体"/>
          <w:sz w:val="44"/>
          <w:szCs w:val="44"/>
        </w:rPr>
        <w:t>询价公告</w:t>
      </w:r>
    </w:p>
    <w:p>
      <w:pPr>
        <w:tabs>
          <w:tab w:val="left" w:pos="840"/>
        </w:tabs>
        <w:spacing w:line="500" w:lineRule="exact"/>
        <w:ind w:firstLine="480" w:firstLineChars="150"/>
        <w:rPr>
          <w:rFonts w:ascii="宋体" w:hAnsi="宋体" w:cs="仿宋_GB2312"/>
          <w:sz w:val="32"/>
          <w:szCs w:val="32"/>
        </w:rPr>
      </w:pPr>
      <w:r>
        <w:rPr>
          <w:rFonts w:hint="eastAsia" w:ascii="宋体" w:hAnsi="宋体" w:cs="仿宋_GB2312"/>
          <w:sz w:val="32"/>
          <w:szCs w:val="32"/>
        </w:rPr>
        <w:t>根据湖北省信息化条例《湖北省信息化建设与管理办法》的要求，武汉市新洲高级职业中学以询价采购的方式就“武汉市新洲高级职业中学</w:t>
      </w:r>
      <w:r>
        <w:rPr>
          <w:rFonts w:hint="eastAsia" w:ascii="宋体" w:hAnsi="宋体" w:cs="仿宋_GB2312"/>
          <w:sz w:val="32"/>
          <w:szCs w:val="32"/>
          <w:lang w:eastAsia="zh-Hans"/>
        </w:rPr>
        <w:t>企业网搭建与应用赛项设备</w:t>
      </w:r>
      <w:r>
        <w:rPr>
          <w:rFonts w:ascii="宋体" w:hAnsi="宋体" w:cs="仿宋_GB2312"/>
          <w:sz w:val="32"/>
          <w:szCs w:val="32"/>
        </w:rPr>
        <w:t>”</w:t>
      </w:r>
      <w:r>
        <w:rPr>
          <w:rFonts w:hint="eastAsia" w:ascii="宋体" w:hAnsi="宋体" w:cs="仿宋_GB2312"/>
          <w:sz w:val="32"/>
          <w:szCs w:val="32"/>
        </w:rPr>
        <w:t>进行政府采购，现接受具有资质的</w:t>
      </w:r>
      <w:r>
        <w:rPr>
          <w:rFonts w:hint="eastAsia" w:ascii="宋体" w:hAnsi="宋体" w:cs="仿宋_GB2312"/>
          <w:sz w:val="32"/>
          <w:szCs w:val="32"/>
          <w:lang w:eastAsia="zh-Hans"/>
        </w:rPr>
        <w:t>单位</w:t>
      </w:r>
      <w:r>
        <w:rPr>
          <w:rFonts w:hint="eastAsia" w:ascii="宋体" w:hAnsi="宋体" w:cs="仿宋_GB2312"/>
          <w:sz w:val="32"/>
          <w:szCs w:val="32"/>
        </w:rPr>
        <w:t>参与</w:t>
      </w:r>
      <w:r>
        <w:rPr>
          <w:rFonts w:hint="eastAsia" w:ascii="宋体" w:hAnsi="宋体" w:cs="仿宋_GB2312"/>
          <w:sz w:val="32"/>
          <w:szCs w:val="32"/>
          <w:lang w:eastAsia="zh-Hans"/>
        </w:rPr>
        <w:t>询价</w:t>
      </w:r>
      <w:r>
        <w:rPr>
          <w:rFonts w:hint="eastAsia" w:ascii="宋体" w:hAnsi="宋体" w:cs="仿宋_GB2312"/>
          <w:sz w:val="32"/>
          <w:szCs w:val="32"/>
        </w:rPr>
        <w:t>。</w:t>
      </w:r>
    </w:p>
    <w:p>
      <w:pPr>
        <w:spacing w:line="500" w:lineRule="exact"/>
        <w:ind w:firstLine="643" w:firstLineChars="200"/>
        <w:rPr>
          <w:rFonts w:ascii="宋体" w:hAnsi="宋体" w:cs="仿宋_GB2312"/>
          <w:sz w:val="32"/>
          <w:szCs w:val="32"/>
        </w:rPr>
      </w:pPr>
      <w:r>
        <w:rPr>
          <w:rFonts w:hint="eastAsia" w:ascii="宋体" w:hAnsi="宋体" w:cs="仿宋_GB2312"/>
          <w:b/>
          <w:bCs/>
          <w:sz w:val="32"/>
          <w:szCs w:val="32"/>
        </w:rPr>
        <w:t>一、采购项目内容</w:t>
      </w:r>
      <w:r>
        <w:rPr>
          <w:rFonts w:hint="eastAsia" w:ascii="宋体" w:hAnsi="宋体" w:cs="仿宋_GB2312"/>
          <w:sz w:val="32"/>
          <w:szCs w:val="32"/>
        </w:rPr>
        <w:t>：武汉市新洲高级职业中学</w:t>
      </w:r>
      <w:r>
        <w:rPr>
          <w:rFonts w:hint="eastAsia" w:ascii="宋体" w:hAnsi="宋体" w:cs="仿宋_GB2312"/>
          <w:sz w:val="32"/>
          <w:szCs w:val="32"/>
          <w:lang w:eastAsia="zh-Hans"/>
        </w:rPr>
        <w:t>企业网搭建与应用赛项设备采购</w:t>
      </w:r>
    </w:p>
    <w:p>
      <w:pPr>
        <w:spacing w:line="500" w:lineRule="exact"/>
        <w:ind w:firstLine="643" w:firstLineChars="200"/>
        <w:rPr>
          <w:rFonts w:ascii="宋体" w:hAnsi="宋体" w:cs="宋体"/>
          <w:sz w:val="28"/>
          <w:szCs w:val="28"/>
        </w:rPr>
      </w:pPr>
      <w:r>
        <w:rPr>
          <w:rFonts w:hint="eastAsia" w:ascii="宋体" w:hAnsi="宋体" w:cs="仿宋_GB2312"/>
          <w:b/>
          <w:bCs/>
          <w:sz w:val="32"/>
          <w:szCs w:val="32"/>
        </w:rPr>
        <w:t>二、项目预算</w:t>
      </w:r>
      <w:r>
        <w:rPr>
          <w:rFonts w:hint="eastAsia" w:ascii="宋体" w:hAnsi="宋体" w:cs="宋体"/>
          <w:sz w:val="28"/>
          <w:szCs w:val="28"/>
        </w:rPr>
        <w:t>：</w:t>
      </w:r>
      <w:r>
        <w:rPr>
          <w:rFonts w:hint="eastAsia" w:ascii="宋体" w:hAnsi="宋体" w:cs="宋体"/>
          <w:sz w:val="28"/>
          <w:szCs w:val="28"/>
          <w:lang w:eastAsia="zh-Hans"/>
        </w:rPr>
        <w:t>预算</w:t>
      </w:r>
      <w:r>
        <w:rPr>
          <w:rFonts w:ascii="宋体" w:hAnsi="宋体" w:cs="宋体"/>
          <w:sz w:val="28"/>
          <w:szCs w:val="28"/>
        </w:rPr>
        <w:t>14</w:t>
      </w:r>
      <w:r>
        <w:rPr>
          <w:rFonts w:hint="eastAsia" w:ascii="宋体" w:hAnsi="宋体" w:cs="宋体"/>
          <w:sz w:val="28"/>
          <w:szCs w:val="28"/>
          <w:lang w:eastAsia="zh-Hans"/>
        </w:rPr>
        <w:t>.</w:t>
      </w:r>
      <w:r>
        <w:rPr>
          <w:rFonts w:ascii="宋体" w:hAnsi="宋体" w:cs="宋体"/>
          <w:sz w:val="28"/>
          <w:szCs w:val="28"/>
          <w:lang w:eastAsia="zh-Hans"/>
        </w:rPr>
        <w:t>5</w:t>
      </w:r>
      <w:r>
        <w:rPr>
          <w:rFonts w:hint="eastAsia" w:ascii="宋体" w:hAnsi="宋体" w:cs="宋体"/>
          <w:sz w:val="28"/>
          <w:szCs w:val="28"/>
        </w:rPr>
        <w:t>万元。</w:t>
      </w:r>
      <w:r>
        <w:rPr>
          <w:rFonts w:ascii="宋体" w:hAnsi="宋体" w:cs="宋体"/>
          <w:sz w:val="28"/>
          <w:szCs w:val="28"/>
        </w:rPr>
        <w:t xml:space="preserve"> </w:t>
      </w:r>
    </w:p>
    <w:p>
      <w:pPr>
        <w:spacing w:line="500" w:lineRule="exact"/>
        <w:ind w:left="643"/>
        <w:rPr>
          <w:rFonts w:ascii="宋体" w:hAnsi="宋体" w:cs="仿宋_GB2312"/>
          <w:b/>
          <w:bCs/>
          <w:sz w:val="32"/>
          <w:szCs w:val="32"/>
        </w:rPr>
      </w:pPr>
      <w:r>
        <w:rPr>
          <w:rFonts w:hint="eastAsia" w:ascii="宋体" w:hAnsi="宋体" w:cs="仿宋_GB2312"/>
          <w:b/>
          <w:bCs/>
          <w:sz w:val="32"/>
          <w:szCs w:val="32"/>
        </w:rPr>
        <w:t>三、合格的报价人：</w:t>
      </w:r>
    </w:p>
    <w:p>
      <w:pPr>
        <w:tabs>
          <w:tab w:val="left" w:pos="840"/>
        </w:tabs>
        <w:spacing w:line="500" w:lineRule="exact"/>
        <w:rPr>
          <w:rFonts w:ascii="宋体" w:hAnsi="宋体" w:cs="仿宋_GB2312"/>
          <w:sz w:val="32"/>
          <w:szCs w:val="32"/>
        </w:rPr>
      </w:pPr>
      <w:r>
        <w:rPr>
          <w:rFonts w:hint="eastAsia" w:ascii="宋体" w:hAnsi="宋体" w:cs="仿宋_GB2312"/>
          <w:sz w:val="32"/>
          <w:szCs w:val="32"/>
        </w:rPr>
        <w:t xml:space="preserve">    1.报价人应具备《政府采购法》第二十二条规定的条件；</w:t>
      </w:r>
    </w:p>
    <w:p>
      <w:pPr>
        <w:tabs>
          <w:tab w:val="left" w:pos="840"/>
        </w:tabs>
        <w:spacing w:line="500" w:lineRule="exact"/>
        <w:ind w:firstLine="480" w:firstLineChars="150"/>
        <w:rPr>
          <w:rFonts w:ascii="宋体" w:hAnsi="宋体" w:cs="仿宋_GB2312"/>
          <w:sz w:val="32"/>
          <w:szCs w:val="32"/>
        </w:rPr>
      </w:pPr>
      <w:r>
        <w:rPr>
          <w:rFonts w:hint="eastAsia" w:ascii="宋体" w:hAnsi="宋体" w:cs="仿宋_GB2312"/>
          <w:sz w:val="32"/>
          <w:szCs w:val="32"/>
        </w:rPr>
        <w:t xml:space="preserve"> 2.报价人</w:t>
      </w:r>
      <w:bookmarkStart w:id="11" w:name="_GoBack"/>
      <w:r>
        <w:rPr>
          <w:rFonts w:hint="eastAsia" w:ascii="宋体" w:hAnsi="宋体" w:cs="仿宋_GB2312"/>
          <w:sz w:val="32"/>
          <w:szCs w:val="32"/>
        </w:rPr>
        <w:t>必须是在“信用中国”网站(www.creditchina.gov.cn)中未被列入失</w:t>
      </w:r>
      <w:bookmarkEnd w:id="11"/>
      <w:r>
        <w:rPr>
          <w:rFonts w:hint="eastAsia" w:ascii="宋体" w:hAnsi="宋体" w:cs="仿宋_GB2312"/>
          <w:sz w:val="32"/>
          <w:szCs w:val="32"/>
        </w:rPr>
        <w:t xml:space="preserve">信被执行人、重大税收违法案件当事人名单、政府采购严重违法失信行为记录名单； </w:t>
      </w:r>
    </w:p>
    <w:p>
      <w:pPr>
        <w:widowControl/>
        <w:spacing w:line="500" w:lineRule="exact"/>
        <w:ind w:firstLine="640" w:firstLineChars="200"/>
        <w:jc w:val="left"/>
        <w:rPr>
          <w:rFonts w:ascii="宋体" w:hAnsi="宋体" w:cs="仿宋_GB2312"/>
          <w:sz w:val="32"/>
          <w:szCs w:val="32"/>
        </w:rPr>
      </w:pPr>
      <w:r>
        <w:rPr>
          <w:rFonts w:ascii="宋体" w:hAnsi="宋体" w:cs="仿宋_GB2312"/>
          <w:sz w:val="32"/>
          <w:szCs w:val="32"/>
        </w:rPr>
        <w:t>3</w:t>
      </w:r>
      <w:r>
        <w:rPr>
          <w:rFonts w:hint="eastAsia" w:ascii="宋体" w:hAnsi="宋体" w:cs="仿宋_GB2312"/>
          <w:sz w:val="32"/>
          <w:szCs w:val="32"/>
        </w:rPr>
        <w:t>.报价人具有独立承担民事责任的能力，不接受联合投标，中标后不得转包；</w:t>
      </w:r>
    </w:p>
    <w:p>
      <w:pPr>
        <w:widowControl/>
        <w:spacing w:line="500" w:lineRule="exact"/>
        <w:ind w:firstLine="640" w:firstLineChars="200"/>
        <w:jc w:val="left"/>
        <w:rPr>
          <w:rFonts w:ascii="宋体" w:hAnsi="宋体" w:cs="仿宋_GB2312"/>
          <w:sz w:val="32"/>
          <w:szCs w:val="32"/>
        </w:rPr>
      </w:pPr>
      <w:r>
        <w:rPr>
          <w:rFonts w:ascii="宋体" w:hAnsi="宋体" w:cs="仿宋_GB2312"/>
          <w:sz w:val="32"/>
          <w:szCs w:val="32"/>
        </w:rPr>
        <w:t>4</w:t>
      </w:r>
      <w:r>
        <w:rPr>
          <w:rFonts w:hint="eastAsia" w:ascii="宋体" w:hAnsi="宋体" w:cs="仿宋_GB2312"/>
          <w:sz w:val="32"/>
          <w:szCs w:val="32"/>
        </w:rPr>
        <w:t>.报价人具有履行合同所必需的设备和专业技术能力；</w:t>
      </w:r>
    </w:p>
    <w:p>
      <w:pPr>
        <w:widowControl/>
        <w:spacing w:line="500" w:lineRule="exact"/>
        <w:ind w:firstLine="640" w:firstLineChars="200"/>
        <w:jc w:val="left"/>
        <w:rPr>
          <w:rFonts w:ascii="宋体" w:hAnsi="宋体" w:cs="仿宋_GB2312"/>
          <w:sz w:val="32"/>
          <w:szCs w:val="32"/>
        </w:rPr>
      </w:pPr>
      <w:r>
        <w:rPr>
          <w:rFonts w:ascii="宋体" w:hAnsi="宋体" w:cs="仿宋_GB2312"/>
          <w:sz w:val="32"/>
          <w:szCs w:val="32"/>
        </w:rPr>
        <w:t>5</w:t>
      </w:r>
      <w:r>
        <w:rPr>
          <w:rFonts w:hint="eastAsia" w:ascii="宋体" w:hAnsi="宋体" w:cs="仿宋_GB2312"/>
          <w:sz w:val="32"/>
          <w:szCs w:val="32"/>
        </w:rPr>
        <w:t>.报价人有依法缴纳税收和社会保障资金的良好记录；</w:t>
      </w:r>
    </w:p>
    <w:p>
      <w:pPr>
        <w:widowControl/>
        <w:spacing w:line="500" w:lineRule="exact"/>
        <w:ind w:firstLine="640" w:firstLineChars="200"/>
        <w:jc w:val="left"/>
        <w:rPr>
          <w:rFonts w:ascii="宋体" w:hAnsi="宋体" w:cs="仿宋_GB2312"/>
          <w:sz w:val="32"/>
          <w:szCs w:val="32"/>
        </w:rPr>
      </w:pPr>
      <w:r>
        <w:rPr>
          <w:rFonts w:ascii="宋体" w:hAnsi="宋体" w:cs="仿宋_GB2312"/>
          <w:sz w:val="32"/>
          <w:szCs w:val="32"/>
        </w:rPr>
        <w:t>6</w:t>
      </w:r>
      <w:r>
        <w:rPr>
          <w:rFonts w:hint="eastAsia" w:ascii="宋体" w:hAnsi="宋体" w:cs="仿宋_GB2312"/>
          <w:sz w:val="32"/>
          <w:szCs w:val="32"/>
        </w:rPr>
        <w:t>.报价人参加政府采购活动前三年内，在经营活动中没有重大违法记录。</w:t>
      </w:r>
    </w:p>
    <w:p>
      <w:pPr>
        <w:tabs>
          <w:tab w:val="left" w:pos="840"/>
        </w:tabs>
        <w:spacing w:line="500" w:lineRule="exact"/>
        <w:ind w:firstLine="630" w:firstLineChars="196"/>
        <w:rPr>
          <w:rFonts w:ascii="宋体" w:hAnsi="宋体" w:cs="仿宋_GB2312"/>
          <w:b/>
          <w:bCs/>
          <w:sz w:val="32"/>
          <w:szCs w:val="32"/>
        </w:rPr>
      </w:pPr>
      <w:r>
        <w:rPr>
          <w:rFonts w:hint="eastAsia" w:ascii="宋体" w:hAnsi="宋体" w:cs="仿宋_GB2312"/>
          <w:b/>
          <w:bCs/>
          <w:sz w:val="32"/>
          <w:szCs w:val="32"/>
        </w:rPr>
        <w:t>四、询价文件的获取</w:t>
      </w:r>
    </w:p>
    <w:p>
      <w:pPr>
        <w:widowControl/>
        <w:shd w:val="clear" w:color="auto" w:fill="FFFFFF"/>
        <w:spacing w:line="500" w:lineRule="exact"/>
        <w:ind w:firstLine="480"/>
        <w:jc w:val="left"/>
        <w:rPr>
          <w:rFonts w:ascii="宋体" w:hAnsi="宋体" w:cs="仿宋_GB2312"/>
          <w:sz w:val="32"/>
          <w:szCs w:val="32"/>
        </w:rPr>
      </w:pPr>
      <w:r>
        <w:rPr>
          <w:rFonts w:hint="eastAsia" w:ascii="宋体" w:hAnsi="宋体" w:cs="仿宋_GB2312"/>
          <w:sz w:val="32"/>
          <w:szCs w:val="32"/>
        </w:rPr>
        <w:t xml:space="preserve"> 1.获取时间：20</w:t>
      </w:r>
      <w:r>
        <w:rPr>
          <w:rFonts w:ascii="宋体" w:hAnsi="宋体" w:cs="仿宋_GB2312"/>
          <w:sz w:val="32"/>
          <w:szCs w:val="32"/>
        </w:rPr>
        <w:t>21</w:t>
      </w:r>
      <w:r>
        <w:rPr>
          <w:rFonts w:hint="eastAsia" w:ascii="宋体" w:hAnsi="宋体" w:cs="仿宋_GB2312"/>
          <w:sz w:val="32"/>
          <w:szCs w:val="32"/>
        </w:rPr>
        <w:t>年</w:t>
      </w:r>
      <w:r>
        <w:rPr>
          <w:rFonts w:ascii="宋体" w:hAnsi="宋体" w:cs="仿宋_GB2312"/>
          <w:sz w:val="32"/>
          <w:szCs w:val="32"/>
        </w:rPr>
        <w:t>9</w:t>
      </w:r>
      <w:r>
        <w:rPr>
          <w:rFonts w:hint="eastAsia" w:ascii="宋体" w:hAnsi="宋体" w:cs="仿宋_GB2312"/>
          <w:sz w:val="32"/>
          <w:szCs w:val="32"/>
        </w:rPr>
        <w:t>月1日起至20</w:t>
      </w:r>
      <w:r>
        <w:rPr>
          <w:rFonts w:ascii="宋体" w:hAnsi="宋体" w:cs="仿宋_GB2312"/>
          <w:sz w:val="32"/>
          <w:szCs w:val="32"/>
        </w:rPr>
        <w:t>21</w:t>
      </w:r>
      <w:r>
        <w:rPr>
          <w:rFonts w:hint="eastAsia" w:ascii="宋体" w:hAnsi="宋体" w:cs="仿宋_GB2312"/>
          <w:sz w:val="32"/>
          <w:szCs w:val="32"/>
        </w:rPr>
        <w:t>年</w:t>
      </w:r>
      <w:r>
        <w:rPr>
          <w:rFonts w:ascii="宋体" w:hAnsi="宋体" w:cs="仿宋_GB2312"/>
          <w:sz w:val="32"/>
          <w:szCs w:val="32"/>
        </w:rPr>
        <w:t>9</w:t>
      </w:r>
      <w:r>
        <w:rPr>
          <w:rFonts w:hint="eastAsia" w:ascii="宋体" w:hAnsi="宋体" w:cs="仿宋_GB2312"/>
          <w:sz w:val="32"/>
          <w:szCs w:val="32"/>
        </w:rPr>
        <w:t>月</w:t>
      </w:r>
      <w:r>
        <w:rPr>
          <w:rFonts w:ascii="宋体" w:hAnsi="宋体" w:cs="仿宋_GB2312"/>
          <w:sz w:val="32"/>
          <w:szCs w:val="32"/>
        </w:rPr>
        <w:t>3</w:t>
      </w:r>
      <w:r>
        <w:rPr>
          <w:rFonts w:hint="eastAsia" w:ascii="宋体" w:hAnsi="宋体" w:cs="仿宋_GB2312"/>
          <w:sz w:val="32"/>
          <w:szCs w:val="32"/>
        </w:rPr>
        <w:t>日（北京时间每天上午9：00时～11:30时、下午14：00时～16：00时，法定节假日除外）。</w:t>
      </w:r>
    </w:p>
    <w:p>
      <w:pPr>
        <w:widowControl/>
        <w:shd w:val="clear" w:color="auto" w:fill="FFFFFF"/>
        <w:spacing w:line="500" w:lineRule="exact"/>
        <w:ind w:firstLine="640" w:firstLineChars="200"/>
        <w:jc w:val="left"/>
        <w:rPr>
          <w:rFonts w:ascii="宋体" w:hAnsi="宋体" w:cs="仿宋_GB2312"/>
          <w:sz w:val="32"/>
          <w:szCs w:val="32"/>
        </w:rPr>
      </w:pPr>
      <w:r>
        <w:rPr>
          <w:rFonts w:hint="eastAsia" w:ascii="宋体" w:hAnsi="宋体" w:cs="仿宋_GB2312"/>
          <w:sz w:val="32"/>
          <w:szCs w:val="32"/>
        </w:rPr>
        <w:t>2.获取地点：武汉市新洲高级职业中学</w:t>
      </w:r>
    </w:p>
    <w:p>
      <w:pPr>
        <w:widowControl/>
        <w:shd w:val="clear" w:color="auto" w:fill="FFFFFF"/>
        <w:spacing w:line="500" w:lineRule="exact"/>
        <w:ind w:firstLine="640" w:firstLineChars="200"/>
        <w:jc w:val="left"/>
        <w:rPr>
          <w:rFonts w:ascii="宋体" w:hAnsi="宋体" w:cs="仿宋_GB2312"/>
          <w:sz w:val="32"/>
          <w:szCs w:val="32"/>
        </w:rPr>
      </w:pPr>
      <w:r>
        <w:rPr>
          <w:rFonts w:hint="eastAsia" w:ascii="宋体" w:hAnsi="宋体" w:cs="仿宋_GB2312"/>
          <w:sz w:val="32"/>
          <w:szCs w:val="32"/>
        </w:rPr>
        <w:t>3.获取要求：符合资格的供应商应当在获取时间内，携带资格证明材料领取询价文件。</w:t>
      </w:r>
    </w:p>
    <w:p>
      <w:pPr>
        <w:spacing w:line="500" w:lineRule="exact"/>
        <w:ind w:firstLine="643" w:firstLineChars="200"/>
        <w:rPr>
          <w:rFonts w:ascii="宋体" w:hAnsi="宋体" w:cs="仿宋_GB2312"/>
          <w:b/>
          <w:bCs/>
          <w:sz w:val="32"/>
          <w:szCs w:val="32"/>
        </w:rPr>
      </w:pPr>
      <w:r>
        <w:rPr>
          <w:rFonts w:hint="eastAsia" w:ascii="宋体" w:hAnsi="宋体" w:cs="仿宋_GB2312"/>
          <w:b/>
          <w:bCs/>
          <w:sz w:val="32"/>
          <w:szCs w:val="32"/>
        </w:rPr>
        <w:t>五、递交报价文件截止时间及地点</w:t>
      </w:r>
    </w:p>
    <w:p>
      <w:pPr>
        <w:pStyle w:val="10"/>
        <w:adjustRightInd w:val="0"/>
        <w:snapToGrid w:val="0"/>
        <w:spacing w:after="0" w:line="500" w:lineRule="exact"/>
        <w:ind w:left="0" w:leftChars="0" w:firstLine="640" w:firstLineChars="200"/>
        <w:rPr>
          <w:rFonts w:ascii="宋体" w:hAnsi="宋体" w:cs="仿宋_GB2312"/>
          <w:sz w:val="32"/>
          <w:szCs w:val="32"/>
        </w:rPr>
      </w:pPr>
      <w:r>
        <w:rPr>
          <w:rFonts w:hint="eastAsia" w:ascii="宋体" w:hAnsi="宋体" w:cs="仿宋_GB2312"/>
          <w:sz w:val="32"/>
          <w:szCs w:val="32"/>
        </w:rPr>
        <w:t>报价文件递交的截止时间为20</w:t>
      </w:r>
      <w:r>
        <w:rPr>
          <w:rFonts w:ascii="宋体" w:hAnsi="宋体" w:cs="仿宋_GB2312"/>
          <w:sz w:val="32"/>
          <w:szCs w:val="32"/>
        </w:rPr>
        <w:t>21</w:t>
      </w:r>
      <w:r>
        <w:rPr>
          <w:rFonts w:hint="eastAsia" w:ascii="宋体" w:hAnsi="宋体" w:cs="仿宋_GB2312"/>
          <w:sz w:val="32"/>
          <w:szCs w:val="32"/>
        </w:rPr>
        <w:t>年</w:t>
      </w:r>
      <w:r>
        <w:rPr>
          <w:rFonts w:ascii="宋体" w:hAnsi="宋体" w:cs="仿宋_GB2312"/>
          <w:sz w:val="32"/>
          <w:szCs w:val="32"/>
        </w:rPr>
        <w:t>9</w:t>
      </w:r>
      <w:r>
        <w:rPr>
          <w:rFonts w:hint="eastAsia" w:ascii="宋体" w:hAnsi="宋体" w:cs="仿宋_GB2312"/>
          <w:sz w:val="32"/>
          <w:szCs w:val="32"/>
        </w:rPr>
        <w:t>月</w:t>
      </w:r>
      <w:r>
        <w:rPr>
          <w:rFonts w:ascii="宋体" w:hAnsi="宋体" w:cs="仿宋_GB2312"/>
          <w:sz w:val="32"/>
          <w:szCs w:val="32"/>
        </w:rPr>
        <w:t>6</w:t>
      </w:r>
      <w:r>
        <w:rPr>
          <w:rFonts w:hint="eastAsia" w:ascii="宋体" w:hAnsi="宋体" w:cs="仿宋_GB2312"/>
          <w:sz w:val="32"/>
          <w:szCs w:val="32"/>
        </w:rPr>
        <w:t>日（周</w:t>
      </w:r>
      <w:r>
        <w:rPr>
          <w:rFonts w:hint="eastAsia" w:ascii="宋体" w:hAnsi="宋体" w:cs="仿宋_GB2312"/>
          <w:sz w:val="32"/>
          <w:szCs w:val="32"/>
          <w:lang w:eastAsia="zh-Hans"/>
        </w:rPr>
        <w:t>一</w:t>
      </w:r>
      <w:r>
        <w:rPr>
          <w:rFonts w:hint="eastAsia" w:ascii="宋体" w:hAnsi="宋体" w:cs="仿宋_GB2312"/>
          <w:sz w:val="32"/>
          <w:szCs w:val="32"/>
        </w:rPr>
        <w:t>）上午10:00点，递交地点为武汉市新洲高级职业中学办公楼三楼会议室。逾期或不符合规定的报价文件不予接受。</w:t>
      </w:r>
    </w:p>
    <w:p>
      <w:pPr>
        <w:spacing w:line="500" w:lineRule="exact"/>
        <w:rPr>
          <w:rFonts w:ascii="宋体" w:hAnsi="宋体" w:cs="仿宋_GB2312"/>
          <w:b/>
          <w:sz w:val="32"/>
          <w:szCs w:val="32"/>
        </w:rPr>
      </w:pPr>
      <w:r>
        <w:rPr>
          <w:rFonts w:hint="eastAsia" w:ascii="宋体" w:hAnsi="宋体" w:cs="仿宋_GB2312"/>
          <w:sz w:val="32"/>
          <w:szCs w:val="32"/>
        </w:rPr>
        <w:t xml:space="preserve">    </w:t>
      </w:r>
      <w:r>
        <w:rPr>
          <w:rFonts w:hint="eastAsia" w:ascii="宋体" w:hAnsi="宋体" w:cs="仿宋_GB2312"/>
          <w:b/>
          <w:sz w:val="32"/>
          <w:szCs w:val="32"/>
        </w:rPr>
        <w:t>六、开标时间及地点</w:t>
      </w:r>
    </w:p>
    <w:p>
      <w:pPr>
        <w:spacing w:line="500" w:lineRule="exact"/>
        <w:rPr>
          <w:rFonts w:ascii="宋体" w:hAnsi="宋体" w:cs="仿宋_GB2312"/>
          <w:sz w:val="32"/>
          <w:szCs w:val="32"/>
        </w:rPr>
      </w:pPr>
      <w:r>
        <w:rPr>
          <w:rFonts w:hint="eastAsia" w:ascii="宋体" w:hAnsi="宋体" w:cs="仿宋_GB2312"/>
          <w:b/>
          <w:bCs/>
          <w:sz w:val="32"/>
          <w:szCs w:val="32"/>
        </w:rPr>
        <w:t xml:space="preserve">   </w:t>
      </w:r>
      <w:r>
        <w:rPr>
          <w:rFonts w:hint="eastAsia" w:ascii="宋体" w:hAnsi="宋体" w:cs="仿宋_GB2312"/>
          <w:bCs/>
          <w:sz w:val="32"/>
          <w:szCs w:val="32"/>
        </w:rPr>
        <w:t>开标时间：</w:t>
      </w:r>
      <w:r>
        <w:rPr>
          <w:rFonts w:hint="eastAsia" w:ascii="宋体" w:hAnsi="宋体" w:cs="仿宋_GB2312"/>
          <w:sz w:val="32"/>
          <w:szCs w:val="32"/>
        </w:rPr>
        <w:t>20</w:t>
      </w:r>
      <w:r>
        <w:rPr>
          <w:rFonts w:ascii="宋体" w:hAnsi="宋体" w:cs="仿宋_GB2312"/>
          <w:sz w:val="32"/>
          <w:szCs w:val="32"/>
        </w:rPr>
        <w:t>21</w:t>
      </w:r>
      <w:r>
        <w:rPr>
          <w:rFonts w:hint="eastAsia" w:ascii="宋体" w:hAnsi="宋体" w:cs="仿宋_GB2312"/>
          <w:sz w:val="32"/>
          <w:szCs w:val="32"/>
        </w:rPr>
        <w:t>年</w:t>
      </w:r>
      <w:r>
        <w:rPr>
          <w:rFonts w:ascii="宋体" w:hAnsi="宋体" w:cs="仿宋_GB2312"/>
          <w:sz w:val="32"/>
          <w:szCs w:val="32"/>
        </w:rPr>
        <w:t>9</w:t>
      </w:r>
      <w:r>
        <w:rPr>
          <w:rFonts w:hint="eastAsia" w:ascii="宋体" w:hAnsi="宋体" w:cs="仿宋_GB2312"/>
          <w:sz w:val="32"/>
          <w:szCs w:val="32"/>
        </w:rPr>
        <w:t>月</w:t>
      </w:r>
      <w:r>
        <w:rPr>
          <w:rFonts w:ascii="宋体" w:hAnsi="宋体" w:cs="仿宋_GB2312"/>
          <w:sz w:val="32"/>
          <w:szCs w:val="32"/>
        </w:rPr>
        <w:t>6</w:t>
      </w:r>
      <w:r>
        <w:rPr>
          <w:rFonts w:hint="eastAsia" w:ascii="宋体" w:hAnsi="宋体" w:cs="仿宋_GB2312"/>
          <w:sz w:val="32"/>
          <w:szCs w:val="32"/>
        </w:rPr>
        <w:t>日（周</w:t>
      </w:r>
      <w:r>
        <w:rPr>
          <w:rFonts w:hint="eastAsia" w:ascii="宋体" w:hAnsi="宋体" w:cs="仿宋_GB2312"/>
          <w:sz w:val="32"/>
          <w:szCs w:val="32"/>
          <w:lang w:eastAsia="zh-Hans"/>
        </w:rPr>
        <w:t>一</w:t>
      </w:r>
      <w:r>
        <w:rPr>
          <w:rFonts w:hint="eastAsia" w:ascii="宋体" w:hAnsi="宋体" w:cs="仿宋_GB2312"/>
          <w:sz w:val="32"/>
          <w:szCs w:val="32"/>
        </w:rPr>
        <w:t>）上午10:00点</w:t>
      </w:r>
    </w:p>
    <w:p>
      <w:pPr>
        <w:spacing w:line="500" w:lineRule="exact"/>
        <w:ind w:firstLine="480" w:firstLineChars="150"/>
        <w:rPr>
          <w:rFonts w:ascii="宋体" w:hAnsi="宋体" w:cs="仿宋_GB2312"/>
          <w:sz w:val="32"/>
          <w:szCs w:val="32"/>
        </w:rPr>
      </w:pPr>
      <w:r>
        <w:rPr>
          <w:rFonts w:hint="eastAsia" w:ascii="宋体" w:hAnsi="宋体" w:cs="仿宋_GB2312"/>
          <w:sz w:val="32"/>
          <w:szCs w:val="32"/>
        </w:rPr>
        <w:t>开标地点：武汉市新洲高级职业中学办公楼三楼会议室</w:t>
      </w:r>
    </w:p>
    <w:p>
      <w:pPr>
        <w:spacing w:line="500" w:lineRule="exact"/>
        <w:ind w:firstLine="645"/>
        <w:rPr>
          <w:rFonts w:ascii="宋体" w:hAnsi="宋体" w:cs="仿宋_GB2312"/>
          <w:b/>
          <w:bCs/>
          <w:sz w:val="32"/>
          <w:szCs w:val="32"/>
        </w:rPr>
      </w:pPr>
      <w:r>
        <w:rPr>
          <w:rFonts w:hint="eastAsia" w:ascii="宋体" w:hAnsi="宋体" w:cs="仿宋_GB2312"/>
          <w:b/>
          <w:bCs/>
          <w:sz w:val="32"/>
          <w:szCs w:val="32"/>
        </w:rPr>
        <w:t>七、本公告首发地址：</w:t>
      </w:r>
    </w:p>
    <w:p>
      <w:pPr>
        <w:spacing w:line="500" w:lineRule="exact"/>
        <w:ind w:firstLine="645"/>
        <w:rPr>
          <w:rFonts w:ascii="宋体" w:hAnsi="宋体" w:cs="仿宋_GB2312"/>
          <w:b/>
          <w:bCs/>
          <w:sz w:val="32"/>
          <w:szCs w:val="32"/>
        </w:rPr>
      </w:pPr>
      <w:r>
        <w:rPr>
          <w:rFonts w:hint="eastAsia" w:ascii="宋体" w:hAnsi="宋体" w:cs="仿宋_GB2312"/>
          <w:sz w:val="32"/>
          <w:szCs w:val="32"/>
        </w:rPr>
        <w:t>武汉市新洲高级职业中学网站：http://www.xzzg.com.cn</w:t>
      </w:r>
    </w:p>
    <w:p>
      <w:pPr>
        <w:spacing w:line="500" w:lineRule="exact"/>
        <w:ind w:firstLine="645"/>
        <w:rPr>
          <w:rFonts w:ascii="宋体" w:hAnsi="宋体" w:cs="仿宋_GB2312"/>
          <w:b/>
          <w:sz w:val="32"/>
          <w:szCs w:val="32"/>
        </w:rPr>
      </w:pPr>
      <w:r>
        <w:rPr>
          <w:rFonts w:hint="eastAsia" w:ascii="宋体" w:hAnsi="宋体" w:cs="仿宋_GB2312"/>
          <w:b/>
          <w:sz w:val="32"/>
          <w:szCs w:val="32"/>
        </w:rPr>
        <w:t>八、联系事项：</w:t>
      </w:r>
    </w:p>
    <w:p>
      <w:pPr>
        <w:spacing w:line="500" w:lineRule="exact"/>
        <w:ind w:firstLine="645"/>
        <w:rPr>
          <w:rFonts w:ascii="宋体" w:hAnsi="宋体" w:cs="仿宋_GB2312"/>
          <w:sz w:val="32"/>
          <w:szCs w:val="32"/>
        </w:rPr>
      </w:pPr>
      <w:r>
        <w:rPr>
          <w:rFonts w:hint="eastAsia" w:ascii="宋体" w:hAnsi="宋体" w:cs="仿宋_GB2312"/>
          <w:sz w:val="32"/>
          <w:szCs w:val="32"/>
        </w:rPr>
        <w:t>联系单位：武汉市新洲高级职业中学</w:t>
      </w:r>
    </w:p>
    <w:p>
      <w:pPr>
        <w:spacing w:line="500" w:lineRule="exact"/>
        <w:ind w:firstLine="645"/>
        <w:rPr>
          <w:rFonts w:hint="eastAsia" w:ascii="宋体" w:hAnsi="宋体" w:cs="仿宋_GB2312"/>
          <w:sz w:val="32"/>
          <w:szCs w:val="32"/>
        </w:rPr>
      </w:pPr>
      <w:r>
        <w:rPr>
          <w:rFonts w:hint="eastAsia" w:ascii="宋体" w:hAnsi="宋体" w:cs="仿宋_GB2312"/>
          <w:sz w:val="32"/>
          <w:szCs w:val="32"/>
        </w:rPr>
        <w:t>联系电话：027-89871228</w:t>
      </w:r>
    </w:p>
    <w:p>
      <w:pPr>
        <w:spacing w:line="500" w:lineRule="exact"/>
        <w:ind w:firstLine="645"/>
        <w:rPr>
          <w:rFonts w:ascii="宋体" w:hAnsi="宋体" w:cs="仿宋_GB2312"/>
          <w:sz w:val="32"/>
          <w:szCs w:val="32"/>
        </w:rPr>
      </w:pPr>
      <w:r>
        <w:rPr>
          <w:rFonts w:hint="eastAsia" w:ascii="宋体" w:hAnsi="宋体" w:cs="仿宋_GB2312"/>
          <w:sz w:val="32"/>
          <w:szCs w:val="32"/>
        </w:rPr>
        <w:t>联系人：杨幼春</w:t>
      </w:r>
    </w:p>
    <w:p>
      <w:pPr>
        <w:spacing w:line="500" w:lineRule="exact"/>
        <w:ind w:firstLine="645"/>
        <w:jc w:val="right"/>
        <w:rPr>
          <w:rFonts w:ascii="宋体" w:hAnsi="宋体" w:cs="仿宋_GB2312"/>
          <w:sz w:val="32"/>
          <w:szCs w:val="32"/>
        </w:rPr>
      </w:pPr>
      <w:r>
        <w:rPr>
          <w:rFonts w:hint="eastAsia" w:ascii="宋体" w:hAnsi="宋体" w:cs="仿宋_GB2312"/>
          <w:sz w:val="32"/>
          <w:szCs w:val="32"/>
        </w:rPr>
        <w:t xml:space="preserve">武汉市新洲高级职业中学  </w:t>
      </w:r>
    </w:p>
    <w:p>
      <w:pPr>
        <w:wordWrap w:val="0"/>
        <w:spacing w:line="500" w:lineRule="exact"/>
        <w:ind w:firstLine="645"/>
        <w:jc w:val="right"/>
        <w:rPr>
          <w:rFonts w:ascii="宋体" w:hAnsi="宋体" w:cs="仿宋_GB2312"/>
          <w:sz w:val="32"/>
          <w:szCs w:val="32"/>
        </w:rPr>
      </w:pPr>
      <w:r>
        <w:rPr>
          <w:rFonts w:ascii="宋体" w:hAnsi="宋体" w:cs="仿宋_GB2312"/>
          <w:sz w:val="32"/>
          <w:szCs w:val="32"/>
        </w:rPr>
        <w:t>2021年9月</w:t>
      </w:r>
      <w:r>
        <w:rPr>
          <w:rFonts w:hint="eastAsia" w:ascii="宋体" w:hAnsi="宋体" w:cs="仿宋_GB2312"/>
          <w:sz w:val="32"/>
          <w:szCs w:val="32"/>
        </w:rPr>
        <w:t>1</w:t>
      </w:r>
      <w:r>
        <w:rPr>
          <w:rFonts w:ascii="宋体" w:hAnsi="宋体" w:cs="仿宋_GB2312"/>
          <w:sz w:val="32"/>
          <w:szCs w:val="32"/>
        </w:rPr>
        <w:t>日</w:t>
      </w:r>
      <w:r>
        <w:rPr>
          <w:rFonts w:hint="eastAsia" w:ascii="宋体" w:hAnsi="宋体" w:cs="仿宋_GB2312"/>
          <w:sz w:val="32"/>
          <w:szCs w:val="32"/>
        </w:rPr>
        <w:t xml:space="preserve">   </w:t>
      </w:r>
    </w:p>
    <w:p>
      <w:pPr>
        <w:spacing w:line="360" w:lineRule="auto"/>
        <w:jc w:val="center"/>
        <w:rPr>
          <w:rFonts w:ascii="宋体" w:hAnsi="宋体"/>
          <w:b/>
          <w:sz w:val="72"/>
          <w:szCs w:val="48"/>
        </w:rPr>
      </w:pPr>
      <w:r>
        <w:rPr>
          <w:rFonts w:ascii="宋体" w:hAnsi="宋体" w:cs="仿宋_GB2312"/>
          <w:sz w:val="32"/>
          <w:szCs w:val="32"/>
        </w:rPr>
        <w:br w:type="page"/>
      </w:r>
      <w:r>
        <w:rPr>
          <w:rFonts w:hint="eastAsia" w:ascii="宋体" w:hAnsi="宋体"/>
          <w:b/>
          <w:sz w:val="50"/>
          <w:szCs w:val="28"/>
        </w:rPr>
        <w:t>武汉市新洲高级职业中学</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28"/>
          <w:szCs w:val="28"/>
        </w:rPr>
      </w:pPr>
      <w:r>
        <w:rPr>
          <w:rFonts w:hint="eastAsia" w:ascii="宋体" w:hAnsi="宋体"/>
          <w:b/>
          <w:sz w:val="72"/>
          <w:szCs w:val="72"/>
        </w:rPr>
        <w:t>采</w:t>
      </w:r>
    </w:p>
    <w:p>
      <w:pPr>
        <w:spacing w:line="360" w:lineRule="auto"/>
        <w:jc w:val="center"/>
        <w:rPr>
          <w:rFonts w:ascii="宋体" w:hAnsi="宋体"/>
          <w:b/>
          <w:sz w:val="72"/>
          <w:szCs w:val="72"/>
        </w:rPr>
      </w:pPr>
      <w:r>
        <w:rPr>
          <w:rFonts w:hint="eastAsia" w:ascii="宋体" w:hAnsi="宋体"/>
          <w:b/>
          <w:sz w:val="72"/>
          <w:szCs w:val="72"/>
        </w:rPr>
        <w:t>购</w:t>
      </w: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44"/>
          <w:szCs w:val="44"/>
        </w:rPr>
      </w:pPr>
      <w:r>
        <w:rPr>
          <w:rFonts w:hint="eastAsia" w:ascii="宋体" w:hAnsi="宋体"/>
          <w:b/>
          <w:sz w:val="72"/>
          <w:szCs w:val="72"/>
        </w:rPr>
        <w:t>件</w:t>
      </w:r>
    </w:p>
    <w:p>
      <w:pPr>
        <w:spacing w:line="360" w:lineRule="auto"/>
        <w:ind w:firstLine="3780"/>
        <w:rPr>
          <w:rFonts w:ascii="宋体" w:hAnsi="宋体"/>
          <w:sz w:val="44"/>
          <w:szCs w:val="44"/>
        </w:rPr>
      </w:pPr>
    </w:p>
    <w:p>
      <w:pPr>
        <w:spacing w:line="360" w:lineRule="auto"/>
        <w:rPr>
          <w:rFonts w:ascii="宋体" w:hAnsi="宋体"/>
          <w:sz w:val="36"/>
          <w:szCs w:val="36"/>
        </w:rPr>
      </w:pPr>
    </w:p>
    <w:p>
      <w:pPr>
        <w:spacing w:line="500" w:lineRule="exact"/>
        <w:rPr>
          <w:rFonts w:ascii="宋体" w:hAnsi="宋体"/>
          <w:sz w:val="34"/>
          <w:szCs w:val="36"/>
        </w:rPr>
      </w:pPr>
      <w:r>
        <w:rPr>
          <w:rFonts w:hint="eastAsia" w:ascii="宋体" w:hAnsi="宋体"/>
          <w:sz w:val="36"/>
          <w:szCs w:val="36"/>
        </w:rPr>
        <w:t>项目名称</w:t>
      </w:r>
      <w:r>
        <w:rPr>
          <w:rFonts w:ascii="宋体" w:hAnsi="宋体"/>
          <w:sz w:val="36"/>
          <w:szCs w:val="36"/>
        </w:rPr>
        <w:t>：</w:t>
      </w:r>
      <w:r>
        <w:rPr>
          <w:rFonts w:hint="eastAsia" w:ascii="宋体" w:hAnsi="宋体"/>
          <w:sz w:val="34"/>
          <w:szCs w:val="36"/>
        </w:rPr>
        <w:t>武汉市新洲高级职业中学</w:t>
      </w:r>
      <w:r>
        <w:rPr>
          <w:rFonts w:hint="eastAsia" w:ascii="宋体" w:hAnsi="宋体"/>
          <w:sz w:val="34"/>
          <w:szCs w:val="36"/>
          <w:lang w:eastAsia="zh-Hans"/>
        </w:rPr>
        <w:t>企业网搭建与应用赛项设备</w:t>
      </w:r>
    </w:p>
    <w:p>
      <w:pPr>
        <w:spacing w:line="360" w:lineRule="auto"/>
        <w:ind w:left="2519" w:leftChars="171" w:hanging="2160" w:hangingChars="600"/>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r>
        <w:rPr>
          <w:rFonts w:hint="eastAsia" w:ascii="宋体" w:hAnsi="宋体"/>
          <w:sz w:val="36"/>
          <w:szCs w:val="36"/>
        </w:rPr>
        <w:t>20</w:t>
      </w:r>
      <w:r>
        <w:rPr>
          <w:rFonts w:ascii="宋体" w:hAnsi="宋体"/>
          <w:sz w:val="36"/>
          <w:szCs w:val="36"/>
        </w:rPr>
        <w:t>21</w:t>
      </w:r>
      <w:r>
        <w:rPr>
          <w:rFonts w:hint="eastAsia" w:ascii="宋体" w:hAnsi="宋体"/>
          <w:sz w:val="36"/>
          <w:szCs w:val="36"/>
        </w:rPr>
        <w:t>年</w:t>
      </w:r>
      <w:r>
        <w:rPr>
          <w:rFonts w:ascii="宋体" w:hAnsi="宋体"/>
          <w:sz w:val="36"/>
          <w:szCs w:val="36"/>
        </w:rPr>
        <w:t>9</w:t>
      </w:r>
      <w:r>
        <w:rPr>
          <w:rFonts w:hint="eastAsia" w:ascii="宋体" w:hAnsi="宋体"/>
          <w:sz w:val="36"/>
          <w:szCs w:val="36"/>
        </w:rPr>
        <w:t xml:space="preserve"> 月</w:t>
      </w:r>
    </w:p>
    <w:p>
      <w:pPr>
        <w:spacing w:line="360" w:lineRule="auto"/>
        <w:jc w:val="center"/>
        <w:rPr>
          <w:sz w:val="32"/>
          <w:szCs w:val="32"/>
        </w:rPr>
      </w:pPr>
      <w:r>
        <w:rPr>
          <w:rFonts w:ascii="宋体" w:hAnsi="宋体"/>
          <w:sz w:val="36"/>
          <w:szCs w:val="36"/>
        </w:rPr>
        <w:br w:type="page"/>
      </w:r>
      <w:bookmarkStart w:id="0" w:name="_Toc497855237"/>
      <w:r>
        <w:rPr>
          <w:rFonts w:hint="eastAsia"/>
          <w:sz w:val="32"/>
          <w:szCs w:val="32"/>
        </w:rPr>
        <w:t>第一章 询价邀请函</w:t>
      </w:r>
      <w:bookmarkEnd w:id="0"/>
    </w:p>
    <w:p>
      <w:pPr>
        <w:spacing w:line="500" w:lineRule="exact"/>
        <w:ind w:firstLine="560" w:firstLineChars="200"/>
        <w:rPr>
          <w:rFonts w:ascii="宋体" w:hAnsi="宋体" w:cs="宋体"/>
          <w:sz w:val="28"/>
          <w:szCs w:val="28"/>
        </w:rPr>
      </w:pPr>
      <w:r>
        <w:rPr>
          <w:rFonts w:hint="eastAsia" w:ascii="宋体" w:hAnsi="宋体" w:cs="宋体"/>
          <w:sz w:val="28"/>
          <w:szCs w:val="28"/>
        </w:rPr>
        <w:t>根据湖北省信息化条例《湖北省信息化建设与管理办法》的要求，武汉市新洲高级职业中学以询价采购的方式就“武汉市新洲高级职业中学</w:t>
      </w:r>
      <w:r>
        <w:rPr>
          <w:rFonts w:hint="eastAsia" w:ascii="宋体" w:hAnsi="宋体" w:cs="宋体"/>
          <w:sz w:val="28"/>
          <w:szCs w:val="28"/>
          <w:lang w:eastAsia="zh-Hans"/>
        </w:rPr>
        <w:t>企业网搭建与应用赛项设备</w:t>
      </w:r>
      <w:r>
        <w:rPr>
          <w:rFonts w:hint="eastAsia" w:ascii="宋体" w:hAnsi="宋体" w:cs="宋体"/>
          <w:sz w:val="28"/>
          <w:szCs w:val="28"/>
        </w:rPr>
        <w:t>”进行政府采购，现邀请国内合格的供应商参与</w:t>
      </w:r>
      <w:r>
        <w:rPr>
          <w:rFonts w:hint="eastAsia" w:ascii="宋体" w:hAnsi="宋体" w:cs="宋体"/>
          <w:sz w:val="28"/>
          <w:szCs w:val="28"/>
          <w:lang w:eastAsia="zh-Hans"/>
        </w:rPr>
        <w:t>询价</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一、采购项目内容：武汉市新洲高级职业中学</w:t>
      </w:r>
      <w:r>
        <w:rPr>
          <w:rFonts w:hint="eastAsia" w:ascii="宋体" w:hAnsi="宋体" w:cs="宋体"/>
          <w:sz w:val="28"/>
          <w:szCs w:val="28"/>
          <w:lang w:eastAsia="zh-Hans"/>
        </w:rPr>
        <w:t>企业网搭建与应用赛项设备</w:t>
      </w:r>
    </w:p>
    <w:p>
      <w:pPr>
        <w:spacing w:line="500" w:lineRule="exact"/>
        <w:ind w:firstLine="560" w:firstLineChars="200"/>
        <w:rPr>
          <w:rFonts w:ascii="宋体" w:hAnsi="宋体" w:cs="宋体"/>
          <w:sz w:val="28"/>
          <w:szCs w:val="28"/>
        </w:rPr>
      </w:pPr>
      <w:r>
        <w:rPr>
          <w:rFonts w:hint="eastAsia" w:ascii="宋体" w:hAnsi="宋体" w:cs="宋体"/>
          <w:sz w:val="28"/>
          <w:szCs w:val="28"/>
        </w:rPr>
        <w:t>二、项目预算：预算</w:t>
      </w:r>
      <w:r>
        <w:rPr>
          <w:rFonts w:ascii="宋体" w:hAnsi="宋体" w:cs="宋体"/>
          <w:sz w:val="28"/>
          <w:szCs w:val="28"/>
        </w:rPr>
        <w:t>14</w:t>
      </w:r>
      <w:r>
        <w:rPr>
          <w:rFonts w:hint="eastAsia" w:ascii="宋体" w:hAnsi="宋体" w:cs="宋体"/>
          <w:sz w:val="28"/>
          <w:szCs w:val="28"/>
          <w:lang w:eastAsia="zh-Hans"/>
        </w:rPr>
        <w:t>.</w:t>
      </w:r>
      <w:r>
        <w:rPr>
          <w:rFonts w:ascii="宋体" w:hAnsi="宋体" w:cs="宋体"/>
          <w:sz w:val="28"/>
          <w:szCs w:val="28"/>
          <w:lang w:eastAsia="zh-Hans"/>
        </w:rPr>
        <w:t>5</w:t>
      </w:r>
      <w:r>
        <w:rPr>
          <w:rFonts w:hint="eastAsia" w:ascii="宋体" w:hAnsi="宋体" w:cs="宋体"/>
          <w:sz w:val="28"/>
          <w:szCs w:val="28"/>
        </w:rPr>
        <w:t>万元。</w:t>
      </w:r>
      <w:r>
        <w:rPr>
          <w:rFonts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三、计划工期：</w:t>
      </w:r>
      <w:r>
        <w:rPr>
          <w:rFonts w:ascii="宋体" w:hAnsi="宋体" w:cs="宋体"/>
          <w:sz w:val="28"/>
          <w:szCs w:val="28"/>
        </w:rPr>
        <w:t>10</w:t>
      </w:r>
      <w:r>
        <w:rPr>
          <w:rFonts w:hint="eastAsia" w:ascii="宋体" w:hAnsi="宋体" w:cs="宋体"/>
          <w:sz w:val="28"/>
          <w:szCs w:val="28"/>
          <w:lang w:eastAsia="zh-Hans"/>
        </w:rPr>
        <w:t>个日历日</w:t>
      </w:r>
    </w:p>
    <w:p>
      <w:pPr>
        <w:spacing w:line="500" w:lineRule="exact"/>
        <w:ind w:firstLine="560" w:firstLineChars="200"/>
        <w:rPr>
          <w:rFonts w:ascii="宋体" w:hAnsi="宋体" w:cs="宋体"/>
          <w:sz w:val="28"/>
          <w:szCs w:val="28"/>
        </w:rPr>
      </w:pPr>
      <w:r>
        <w:rPr>
          <w:rFonts w:hint="eastAsia" w:ascii="宋体" w:hAnsi="宋体" w:cs="宋体"/>
          <w:sz w:val="28"/>
          <w:szCs w:val="28"/>
        </w:rPr>
        <w:t>四、询价文件获取：本公告后附《询价采购文件》,凡有意参加的报价人请下载后依文件执行。</w:t>
      </w:r>
    </w:p>
    <w:p>
      <w:pPr>
        <w:spacing w:line="500" w:lineRule="exact"/>
        <w:ind w:firstLine="560" w:firstLineChars="200"/>
        <w:rPr>
          <w:rFonts w:ascii="宋体" w:hAnsi="宋体" w:cs="宋体"/>
          <w:sz w:val="28"/>
          <w:szCs w:val="28"/>
        </w:rPr>
      </w:pPr>
      <w:r>
        <w:rPr>
          <w:rFonts w:hint="eastAsia" w:ascii="宋体" w:hAnsi="宋体" w:cs="宋体"/>
          <w:sz w:val="28"/>
          <w:szCs w:val="28"/>
        </w:rPr>
        <w:t>五、递交报价文件截止时间及地点</w:t>
      </w:r>
    </w:p>
    <w:p>
      <w:pPr>
        <w:spacing w:line="500" w:lineRule="exact"/>
        <w:ind w:firstLine="560" w:firstLineChars="200"/>
        <w:rPr>
          <w:rFonts w:ascii="宋体" w:hAnsi="宋体" w:cs="宋体"/>
          <w:sz w:val="28"/>
          <w:szCs w:val="28"/>
        </w:rPr>
      </w:pPr>
      <w:r>
        <w:rPr>
          <w:rFonts w:hint="eastAsia" w:ascii="宋体" w:hAnsi="宋体" w:cs="宋体"/>
          <w:sz w:val="28"/>
          <w:szCs w:val="28"/>
        </w:rPr>
        <w:t>报价文件递交的截止时间为20</w:t>
      </w:r>
      <w:r>
        <w:rPr>
          <w:rFonts w:ascii="宋体" w:hAnsi="宋体" w:cs="宋体"/>
          <w:sz w:val="28"/>
          <w:szCs w:val="28"/>
        </w:rPr>
        <w:t>21</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w:t>
      </w:r>
      <w:r>
        <w:rPr>
          <w:rFonts w:ascii="宋体" w:hAnsi="宋体" w:cs="宋体"/>
          <w:sz w:val="28"/>
          <w:szCs w:val="28"/>
        </w:rPr>
        <w:t>6</w:t>
      </w:r>
      <w:r>
        <w:rPr>
          <w:rFonts w:hint="eastAsia" w:ascii="宋体" w:hAnsi="宋体" w:cs="宋体"/>
          <w:sz w:val="28"/>
          <w:szCs w:val="28"/>
        </w:rPr>
        <w:t>日上午10点，递交地点为武汉市新洲高级职业中学三楼会议室。逾期或不符合规定的报价文件不予接受。</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六、开标时间及评标地点： </w:t>
      </w:r>
    </w:p>
    <w:p>
      <w:pPr>
        <w:spacing w:line="500" w:lineRule="exact"/>
        <w:ind w:firstLine="560" w:firstLineChars="200"/>
        <w:rPr>
          <w:rFonts w:ascii="宋体" w:hAnsi="宋体" w:cs="宋体"/>
          <w:sz w:val="28"/>
          <w:szCs w:val="28"/>
        </w:rPr>
      </w:pPr>
      <w:r>
        <w:rPr>
          <w:rFonts w:hint="eastAsia" w:ascii="宋体" w:hAnsi="宋体" w:cs="宋体"/>
          <w:sz w:val="28"/>
          <w:szCs w:val="28"/>
        </w:rPr>
        <w:t>开标时间：20</w:t>
      </w:r>
      <w:r>
        <w:rPr>
          <w:rFonts w:ascii="宋体" w:hAnsi="宋体" w:cs="宋体"/>
          <w:sz w:val="28"/>
          <w:szCs w:val="28"/>
        </w:rPr>
        <w:t>21</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w:t>
      </w:r>
      <w:r>
        <w:rPr>
          <w:rFonts w:ascii="宋体" w:hAnsi="宋体" w:cs="宋体"/>
          <w:sz w:val="28"/>
          <w:szCs w:val="28"/>
        </w:rPr>
        <w:t>6</w:t>
      </w:r>
      <w:r>
        <w:rPr>
          <w:rFonts w:hint="eastAsia" w:ascii="宋体" w:hAnsi="宋体" w:cs="宋体"/>
          <w:sz w:val="28"/>
          <w:szCs w:val="28"/>
        </w:rPr>
        <w:t>日上午10点；</w:t>
      </w:r>
    </w:p>
    <w:p>
      <w:pPr>
        <w:spacing w:line="500" w:lineRule="exact"/>
        <w:ind w:firstLine="560" w:firstLineChars="200"/>
        <w:rPr>
          <w:rFonts w:ascii="宋体" w:hAnsi="宋体" w:cs="宋体"/>
          <w:sz w:val="28"/>
          <w:szCs w:val="28"/>
        </w:rPr>
      </w:pPr>
      <w:r>
        <w:rPr>
          <w:rFonts w:hint="eastAsia" w:ascii="宋体" w:hAnsi="宋体" w:cs="宋体"/>
          <w:sz w:val="28"/>
          <w:szCs w:val="28"/>
        </w:rPr>
        <w:t>评标地点：武汉市新洲高级职业中学三楼会议室。</w:t>
      </w:r>
    </w:p>
    <w:p>
      <w:pPr>
        <w:spacing w:line="500" w:lineRule="exact"/>
        <w:ind w:firstLine="560" w:firstLineChars="200"/>
        <w:rPr>
          <w:rFonts w:ascii="宋体" w:hAnsi="宋体" w:cs="宋体"/>
          <w:sz w:val="28"/>
          <w:szCs w:val="28"/>
        </w:rPr>
      </w:pPr>
      <w:r>
        <w:rPr>
          <w:rFonts w:hint="eastAsia" w:ascii="宋体" w:hAnsi="宋体" w:cs="宋体"/>
          <w:sz w:val="28"/>
          <w:szCs w:val="28"/>
        </w:rPr>
        <w:t>七、本公告首发地址：</w:t>
      </w:r>
    </w:p>
    <w:p>
      <w:pPr>
        <w:spacing w:line="500" w:lineRule="exact"/>
        <w:ind w:firstLine="560" w:firstLineChars="200"/>
        <w:rPr>
          <w:rFonts w:ascii="宋体" w:hAnsi="宋体" w:cs="宋体"/>
          <w:sz w:val="28"/>
          <w:szCs w:val="28"/>
        </w:rPr>
      </w:pPr>
      <w:r>
        <w:rPr>
          <w:rFonts w:hint="eastAsia" w:ascii="宋体" w:hAnsi="宋体" w:cs="宋体"/>
          <w:sz w:val="28"/>
          <w:szCs w:val="28"/>
        </w:rPr>
        <w:t>武汉市新洲高级职业中学网站：http://www.xzzg.com.cn</w:t>
      </w:r>
    </w:p>
    <w:p>
      <w:pPr>
        <w:spacing w:line="500" w:lineRule="exact"/>
        <w:ind w:firstLine="560" w:firstLineChars="200"/>
        <w:rPr>
          <w:rFonts w:ascii="宋体" w:hAnsi="宋体" w:cs="宋体"/>
          <w:sz w:val="28"/>
          <w:szCs w:val="28"/>
        </w:rPr>
      </w:pPr>
      <w:r>
        <w:rPr>
          <w:rFonts w:hint="eastAsia" w:ascii="宋体" w:hAnsi="宋体" w:cs="宋体"/>
          <w:sz w:val="28"/>
          <w:szCs w:val="28"/>
        </w:rPr>
        <w:t>八、采购人联系方式：</w:t>
      </w:r>
    </w:p>
    <w:p>
      <w:pPr>
        <w:spacing w:line="500" w:lineRule="exact"/>
        <w:ind w:firstLine="560" w:firstLineChars="200"/>
        <w:rPr>
          <w:rFonts w:ascii="宋体" w:hAnsi="宋体" w:cs="宋体"/>
          <w:sz w:val="28"/>
          <w:szCs w:val="28"/>
        </w:rPr>
      </w:pPr>
      <w:r>
        <w:rPr>
          <w:rFonts w:hint="eastAsia" w:ascii="宋体" w:hAnsi="宋体" w:cs="宋体"/>
          <w:sz w:val="28"/>
          <w:szCs w:val="28"/>
        </w:rPr>
        <w:t>采购单位：武汉市新洲高级职业中学</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联系电话：02789871228</w:t>
      </w:r>
    </w:p>
    <w:p>
      <w:pPr>
        <w:spacing w:line="500" w:lineRule="exact"/>
        <w:ind w:firstLine="560" w:firstLineChars="200"/>
        <w:rPr>
          <w:rFonts w:ascii="宋体" w:hAnsi="宋体" w:cs="宋体"/>
          <w:sz w:val="28"/>
          <w:szCs w:val="28"/>
        </w:rPr>
      </w:pPr>
      <w:r>
        <w:rPr>
          <w:rFonts w:hint="eastAsia" w:ascii="宋体" w:hAnsi="宋体" w:cs="宋体"/>
          <w:sz w:val="28"/>
          <w:szCs w:val="28"/>
        </w:rPr>
        <w:t>联系人：杨幼春</w:t>
      </w:r>
    </w:p>
    <w:p>
      <w:pPr>
        <w:wordWrap w:val="0"/>
        <w:spacing w:line="500" w:lineRule="exact"/>
        <w:ind w:firstLine="560" w:firstLineChars="200"/>
        <w:jc w:val="right"/>
        <w:rPr>
          <w:rFonts w:ascii="宋体" w:hAnsi="宋体" w:cs="宋体"/>
          <w:sz w:val="28"/>
          <w:szCs w:val="28"/>
        </w:rPr>
      </w:pPr>
      <w:r>
        <w:rPr>
          <w:rFonts w:hint="eastAsia" w:ascii="宋体" w:hAnsi="宋体" w:cs="宋体"/>
          <w:sz w:val="28"/>
          <w:szCs w:val="28"/>
        </w:rPr>
        <w:t>20</w:t>
      </w:r>
      <w:r>
        <w:rPr>
          <w:rFonts w:ascii="宋体" w:hAnsi="宋体" w:cs="宋体"/>
          <w:sz w:val="28"/>
          <w:szCs w:val="28"/>
        </w:rPr>
        <w:t>21</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月1日</w:t>
      </w:r>
    </w:p>
    <w:p>
      <w:pPr>
        <w:spacing w:line="500" w:lineRule="exact"/>
        <w:ind w:right="700"/>
        <w:jc w:val="center"/>
        <w:rPr>
          <w:sz w:val="32"/>
          <w:szCs w:val="32"/>
        </w:rPr>
      </w:pPr>
      <w:r>
        <w:rPr>
          <w:rFonts w:ascii="宋体" w:hAnsi="宋体" w:cs="宋体"/>
          <w:sz w:val="28"/>
          <w:szCs w:val="28"/>
        </w:rPr>
        <w:br w:type="page"/>
      </w:r>
      <w:bookmarkStart w:id="1" w:name="_Toc497855238"/>
      <w:r>
        <w:rPr>
          <w:rFonts w:hint="eastAsia"/>
          <w:sz w:val="32"/>
          <w:szCs w:val="32"/>
        </w:rPr>
        <w:t>第二章 投标人须知</w:t>
      </w:r>
      <w:bookmarkEnd w:id="1"/>
    </w:p>
    <w:p>
      <w:pPr>
        <w:spacing w:line="50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提供密封报价明细表（报价应已包含税金、服务过程中相关费用等其他费用并予以注明）</w:t>
      </w:r>
    </w:p>
    <w:p>
      <w:pPr>
        <w:spacing w:line="500" w:lineRule="exact"/>
        <w:ind w:firstLine="560" w:firstLineChars="200"/>
        <w:rPr>
          <w:rFonts w:ascii="宋体" w:hAnsi="宋体" w:cs="宋体"/>
          <w:sz w:val="28"/>
          <w:szCs w:val="28"/>
        </w:rPr>
      </w:pPr>
      <w:r>
        <w:rPr>
          <w:rFonts w:ascii="宋体" w:hAnsi="宋体" w:cs="宋体"/>
          <w:sz w:val="28"/>
          <w:szCs w:val="28"/>
        </w:rPr>
        <w:t>二、</w:t>
      </w:r>
      <w:r>
        <w:rPr>
          <w:rFonts w:hint="eastAsia" w:ascii="宋体" w:hAnsi="宋体" w:cs="宋体"/>
          <w:sz w:val="28"/>
          <w:szCs w:val="28"/>
        </w:rPr>
        <w:t>报价文件除资质材料、报价人简介、密封报价表外，供应商认为必要的说明或其他文字说明。</w:t>
      </w:r>
    </w:p>
    <w:p>
      <w:pPr>
        <w:spacing w:line="500" w:lineRule="exact"/>
        <w:ind w:firstLine="560" w:firstLineChars="200"/>
        <w:rPr>
          <w:rFonts w:ascii="宋体" w:hAnsi="宋体" w:cs="宋体"/>
          <w:sz w:val="28"/>
          <w:szCs w:val="28"/>
        </w:rPr>
      </w:pPr>
      <w:r>
        <w:rPr>
          <w:rFonts w:ascii="宋体" w:hAnsi="宋体" w:cs="宋体"/>
          <w:sz w:val="28"/>
          <w:szCs w:val="28"/>
        </w:rPr>
        <w:t>三、报价</w:t>
      </w:r>
      <w:r>
        <w:rPr>
          <w:rFonts w:hint="eastAsia" w:ascii="宋体" w:hAnsi="宋体" w:cs="宋体"/>
          <w:sz w:val="28"/>
          <w:szCs w:val="28"/>
        </w:rPr>
        <w:t>的供应商在下载询价文件后，对询价文件有异议或有歧意的，必须在投标截止日前向询价人书面提出，未提出而产生的报价偏离风险由报价人自行承担。</w:t>
      </w:r>
    </w:p>
    <w:p>
      <w:pPr>
        <w:spacing w:line="500" w:lineRule="exact"/>
        <w:ind w:firstLine="560" w:firstLineChars="200"/>
        <w:rPr>
          <w:rFonts w:ascii="宋体" w:hAnsi="宋体" w:cs="宋体"/>
          <w:sz w:val="28"/>
          <w:szCs w:val="28"/>
        </w:rPr>
      </w:pPr>
      <w:r>
        <w:rPr>
          <w:rFonts w:hint="eastAsia" w:ascii="宋体" w:hAnsi="宋体" w:cs="宋体"/>
          <w:sz w:val="28"/>
          <w:szCs w:val="28"/>
        </w:rPr>
        <w:t>四</w:t>
      </w:r>
      <w:r>
        <w:rPr>
          <w:rFonts w:ascii="宋体" w:hAnsi="宋体" w:cs="宋体"/>
          <w:sz w:val="28"/>
          <w:szCs w:val="28"/>
        </w:rPr>
        <w:t>、报价</w:t>
      </w:r>
      <w:r>
        <w:rPr>
          <w:rFonts w:hint="eastAsia" w:ascii="宋体" w:hAnsi="宋体" w:cs="宋体"/>
          <w:sz w:val="28"/>
          <w:szCs w:val="28"/>
        </w:rPr>
        <w:t>文件应提供正本壹份。</w:t>
      </w:r>
    </w:p>
    <w:p>
      <w:pPr>
        <w:spacing w:line="500" w:lineRule="exact"/>
        <w:ind w:firstLine="560" w:firstLineChars="200"/>
        <w:rPr>
          <w:rFonts w:ascii="宋体" w:hAnsi="宋体" w:cs="宋体"/>
          <w:sz w:val="28"/>
          <w:szCs w:val="28"/>
        </w:rPr>
      </w:pPr>
      <w:r>
        <w:rPr>
          <w:rFonts w:hint="eastAsia" w:ascii="宋体" w:hAnsi="宋体" w:cs="宋体"/>
          <w:sz w:val="28"/>
          <w:szCs w:val="28"/>
        </w:rPr>
        <w:t>五</w:t>
      </w:r>
      <w:r>
        <w:rPr>
          <w:rFonts w:ascii="宋体" w:hAnsi="宋体" w:cs="宋体"/>
          <w:sz w:val="28"/>
          <w:szCs w:val="28"/>
        </w:rPr>
        <w:t>、报价</w:t>
      </w:r>
      <w:r>
        <w:rPr>
          <w:rFonts w:hint="eastAsia" w:ascii="宋体" w:hAnsi="宋体" w:cs="宋体"/>
          <w:sz w:val="28"/>
          <w:szCs w:val="28"/>
        </w:rPr>
        <w:t>文件应完全响应本询价文件，改变询价文件规定重要条款的，询价小组将可能视为偏离而废标。</w:t>
      </w:r>
    </w:p>
    <w:p>
      <w:pPr>
        <w:spacing w:line="500" w:lineRule="exact"/>
        <w:ind w:firstLine="560" w:firstLineChars="200"/>
        <w:rPr>
          <w:rFonts w:ascii="宋体" w:hAnsi="宋体" w:cs="宋体"/>
          <w:sz w:val="28"/>
          <w:szCs w:val="28"/>
        </w:rPr>
      </w:pPr>
      <w:bookmarkStart w:id="2" w:name="_Toc497855239"/>
      <w:r>
        <w:rPr>
          <w:rFonts w:hint="eastAsia" w:ascii="宋体" w:hAnsi="宋体" w:cs="宋体"/>
          <w:sz w:val="28"/>
          <w:szCs w:val="28"/>
        </w:rPr>
        <w:t>六</w:t>
      </w:r>
      <w:r>
        <w:rPr>
          <w:rFonts w:ascii="宋体" w:hAnsi="宋体" w:cs="宋体"/>
          <w:sz w:val="28"/>
          <w:szCs w:val="28"/>
        </w:rPr>
        <w:t>、报价</w:t>
      </w:r>
      <w:r>
        <w:rPr>
          <w:rFonts w:hint="eastAsia" w:ascii="宋体" w:hAnsi="宋体" w:cs="宋体"/>
          <w:sz w:val="28"/>
          <w:szCs w:val="28"/>
        </w:rPr>
        <w:t>文件应包含的资质材料包括：</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1) 法定代表人携带法定代表人证明书及其身份证复印件，或授权代表人携带法定代表人授权委托书及其身份证复印件； </w:t>
      </w:r>
    </w:p>
    <w:p>
      <w:pPr>
        <w:spacing w:line="50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）报价人有依法缴纳税收和社会保障资金的良好记录；</w:t>
      </w:r>
    </w:p>
    <w:p>
      <w:pPr>
        <w:spacing w:line="50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）提供“信用中国”网站（www.creditchina.gov.cn），未被列入失信被执行人、重大税收违法案件当事人名单、政府采购严重违法失信行为记录名单网站页面打印件；</w:t>
      </w:r>
    </w:p>
    <w:p>
      <w:pPr>
        <w:spacing w:line="50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）投标</w:t>
      </w:r>
      <w:r>
        <w:rPr>
          <w:rFonts w:hint="eastAsia" w:ascii="宋体" w:hAnsi="宋体" w:cs="宋体"/>
          <w:sz w:val="28"/>
          <w:szCs w:val="28"/>
          <w:lang w:eastAsia="zh-Hans"/>
        </w:rPr>
        <w:t>人</w:t>
      </w:r>
      <w:r>
        <w:rPr>
          <w:rFonts w:hint="eastAsia" w:ascii="宋体" w:hAnsi="宋体" w:cs="宋体"/>
          <w:sz w:val="28"/>
          <w:szCs w:val="28"/>
        </w:rPr>
        <w:t>简介及认为必要的说明或其他文字说明。</w:t>
      </w:r>
    </w:p>
    <w:p>
      <w:pPr>
        <w:spacing w:line="500" w:lineRule="exact"/>
        <w:ind w:firstLine="560" w:firstLineChars="200"/>
        <w:rPr>
          <w:rFonts w:ascii="宋体" w:hAnsi="宋体" w:cs="宋体"/>
          <w:sz w:val="28"/>
          <w:szCs w:val="28"/>
        </w:rPr>
      </w:pPr>
      <w:r>
        <w:rPr>
          <w:rFonts w:hint="eastAsia" w:ascii="宋体" w:hAnsi="宋体" w:cs="宋体"/>
          <w:sz w:val="28"/>
          <w:szCs w:val="28"/>
        </w:rPr>
        <w:t>七</w:t>
      </w:r>
      <w:r>
        <w:rPr>
          <w:rFonts w:ascii="宋体" w:hAnsi="宋体" w:cs="宋体"/>
          <w:sz w:val="28"/>
          <w:szCs w:val="28"/>
        </w:rPr>
        <w:t>、</w:t>
      </w:r>
      <w:r>
        <w:rPr>
          <w:rFonts w:hint="eastAsia" w:ascii="宋体" w:hAnsi="宋体" w:cs="宋体"/>
          <w:sz w:val="28"/>
          <w:szCs w:val="28"/>
        </w:rPr>
        <w:t>服务期：</w:t>
      </w:r>
      <w:r>
        <w:rPr>
          <w:rFonts w:ascii="宋体" w:hAnsi="宋体" w:cs="宋体"/>
          <w:sz w:val="28"/>
          <w:szCs w:val="28"/>
        </w:rPr>
        <w:t>10</w:t>
      </w:r>
      <w:r>
        <w:rPr>
          <w:rFonts w:hint="eastAsia" w:ascii="宋体" w:hAnsi="宋体" w:cs="宋体"/>
          <w:sz w:val="28"/>
          <w:szCs w:val="28"/>
          <w:lang w:eastAsia="zh-Hans"/>
        </w:rPr>
        <w:t>个日历日</w:t>
      </w:r>
    </w:p>
    <w:p>
      <w:pPr>
        <w:spacing w:line="500" w:lineRule="exact"/>
        <w:ind w:firstLine="560" w:firstLineChars="200"/>
        <w:rPr>
          <w:rFonts w:ascii="宋体" w:hAnsi="宋体" w:cs="宋体"/>
          <w:sz w:val="28"/>
          <w:szCs w:val="28"/>
        </w:rPr>
      </w:pPr>
      <w:r>
        <w:rPr>
          <w:rFonts w:hint="eastAsia" w:ascii="宋体" w:hAnsi="宋体" w:cs="宋体"/>
          <w:sz w:val="28"/>
          <w:szCs w:val="28"/>
        </w:rPr>
        <w:t>八</w:t>
      </w:r>
      <w:r>
        <w:rPr>
          <w:rFonts w:ascii="宋体" w:hAnsi="宋体" w:cs="宋体"/>
          <w:sz w:val="28"/>
          <w:szCs w:val="28"/>
        </w:rPr>
        <w:t>、</w:t>
      </w:r>
      <w:r>
        <w:rPr>
          <w:rFonts w:hint="eastAsia" w:ascii="宋体" w:hAnsi="宋体" w:cs="宋体"/>
          <w:sz w:val="28"/>
          <w:szCs w:val="28"/>
        </w:rPr>
        <w:t>付款方式：本项目政府采购合同签订后，按合同约定方式付款。</w:t>
      </w:r>
    </w:p>
    <w:p>
      <w:pPr>
        <w:spacing w:line="500" w:lineRule="exact"/>
        <w:ind w:firstLine="560" w:firstLineChars="200"/>
        <w:rPr>
          <w:sz w:val="32"/>
          <w:szCs w:val="32"/>
        </w:rPr>
      </w:pPr>
      <w:r>
        <w:rPr>
          <w:rFonts w:hint="eastAsia" w:ascii="宋体" w:hAnsi="宋体" w:cs="宋体"/>
          <w:sz w:val="28"/>
          <w:szCs w:val="28"/>
        </w:rPr>
        <w:t>九、报价人必须提供参加本次政府采购活动前3年内没有重大违法记录的声明原件。</w:t>
      </w:r>
    </w:p>
    <w:p>
      <w:pPr>
        <w:pStyle w:val="2"/>
        <w:jc w:val="center"/>
        <w:rPr>
          <w:sz w:val="32"/>
          <w:szCs w:val="32"/>
        </w:rPr>
      </w:pPr>
      <w:r>
        <w:rPr>
          <w:rFonts w:hint="eastAsia"/>
          <w:sz w:val="32"/>
          <w:szCs w:val="32"/>
        </w:rPr>
        <w:br w:type="page"/>
      </w:r>
      <w:r>
        <w:rPr>
          <w:rFonts w:hint="eastAsia"/>
          <w:sz w:val="32"/>
          <w:szCs w:val="32"/>
        </w:rPr>
        <w:t>第三章 采购项目内容及</w:t>
      </w:r>
      <w:bookmarkEnd w:id="2"/>
      <w:r>
        <w:rPr>
          <w:rFonts w:hint="eastAsia"/>
          <w:sz w:val="32"/>
          <w:szCs w:val="32"/>
          <w:lang w:eastAsia="zh-Hans"/>
        </w:rPr>
        <w:t>报价表</w:t>
      </w:r>
    </w:p>
    <w:p>
      <w:pPr>
        <w:spacing w:line="500" w:lineRule="exact"/>
        <w:ind w:firstLine="560" w:firstLineChars="200"/>
        <w:rPr>
          <w:rFonts w:ascii="宋体" w:hAnsi="宋体" w:cs="宋体"/>
          <w:sz w:val="28"/>
          <w:szCs w:val="28"/>
          <w:lang w:eastAsia="zh-Hans"/>
        </w:rPr>
      </w:pPr>
      <w:r>
        <w:rPr>
          <w:rFonts w:hint="eastAsia" w:ascii="宋体" w:hAnsi="宋体" w:cs="宋体"/>
          <w:sz w:val="28"/>
          <w:szCs w:val="28"/>
          <w:lang w:eastAsia="zh-Hans"/>
        </w:rPr>
        <w:t>采购内容</w:t>
      </w:r>
      <w:r>
        <w:rPr>
          <w:rFonts w:ascii="宋体" w:hAnsi="宋体" w:cs="宋体"/>
          <w:sz w:val="28"/>
          <w:szCs w:val="28"/>
          <w:lang w:eastAsia="zh-Hans"/>
        </w:rPr>
        <w:t>：</w:t>
      </w:r>
    </w:p>
    <w:tbl>
      <w:tblPr>
        <w:tblStyle w:val="23"/>
        <w:tblW w:w="8815" w:type="dxa"/>
        <w:jc w:val="center"/>
        <w:tblLayout w:type="fixed"/>
        <w:tblCellMar>
          <w:top w:w="0" w:type="dxa"/>
          <w:left w:w="108" w:type="dxa"/>
          <w:bottom w:w="0" w:type="dxa"/>
          <w:right w:w="108" w:type="dxa"/>
        </w:tblCellMar>
      </w:tblPr>
      <w:tblGrid>
        <w:gridCol w:w="1087"/>
        <w:gridCol w:w="6066"/>
        <w:gridCol w:w="833"/>
        <w:gridCol w:w="829"/>
      </w:tblGrid>
      <w:tr>
        <w:tblPrEx>
          <w:tblCellMar>
            <w:top w:w="0" w:type="dxa"/>
            <w:left w:w="108" w:type="dxa"/>
            <w:bottom w:w="0" w:type="dxa"/>
            <w:right w:w="108" w:type="dxa"/>
          </w:tblCellMar>
        </w:tblPrEx>
        <w:trPr>
          <w:trHeight w:val="78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c>
          <w:tcPr>
            <w:tcW w:w="606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技术参数、规格、型号</w:t>
            </w:r>
          </w:p>
        </w:tc>
        <w:tc>
          <w:tcPr>
            <w:tcW w:w="8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单位</w:t>
            </w:r>
          </w:p>
        </w:tc>
        <w:tc>
          <w:tcPr>
            <w:tcW w:w="8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956"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szCs w:val="21"/>
              </w:rPr>
            </w:pPr>
            <w:r>
              <w:rPr>
                <w:rFonts w:hint="eastAsia"/>
                <w:szCs w:val="21"/>
              </w:rPr>
              <w:t>三层交换机</w:t>
            </w:r>
          </w:p>
        </w:tc>
        <w:tc>
          <w:tcPr>
            <w:tcW w:w="6066" w:type="dxa"/>
            <w:tcBorders>
              <w:top w:val="nil"/>
              <w:left w:val="nil"/>
              <w:bottom w:val="single" w:color="auto" w:sz="4" w:space="0"/>
              <w:right w:val="single" w:color="auto" w:sz="4" w:space="0"/>
            </w:tcBorders>
            <w:vAlign w:val="center"/>
          </w:tcPr>
          <w:p>
            <w:pPr>
              <w:jc w:val="left"/>
              <w:rPr>
                <w:szCs w:val="21"/>
              </w:rPr>
            </w:pPr>
            <w:r>
              <w:rPr>
                <w:szCs w:val="21"/>
              </w:rPr>
              <w:t>CS6200-28X-EI</w:t>
            </w:r>
            <w:r>
              <w:rPr>
                <w:rFonts w:hint="eastAsia"/>
                <w:szCs w:val="21"/>
              </w:rPr>
              <w:t>（20个千兆电口+4个千兆Combo口+4个10G SFP+），支持双热插拔AC &amp; DC电源</w:t>
            </w:r>
          </w:p>
        </w:tc>
        <w:tc>
          <w:tcPr>
            <w:tcW w:w="833" w:type="dxa"/>
            <w:tcBorders>
              <w:top w:val="nil"/>
              <w:left w:val="nil"/>
              <w:bottom w:val="single" w:color="auto" w:sz="4" w:space="0"/>
              <w:right w:val="single" w:color="auto" w:sz="4" w:space="0"/>
            </w:tcBorders>
            <w:vAlign w:val="center"/>
          </w:tcPr>
          <w:p>
            <w:pPr>
              <w:jc w:val="left"/>
              <w:rPr>
                <w:szCs w:val="21"/>
              </w:rPr>
            </w:pPr>
            <w:r>
              <w:rPr>
                <w:rFonts w:hint="eastAsia"/>
                <w:szCs w:val="21"/>
              </w:rPr>
              <w:t>台</w:t>
            </w:r>
          </w:p>
        </w:tc>
        <w:tc>
          <w:tcPr>
            <w:tcW w:w="829" w:type="dxa"/>
            <w:tcBorders>
              <w:top w:val="nil"/>
              <w:left w:val="nil"/>
              <w:bottom w:val="single" w:color="auto" w:sz="4" w:space="0"/>
              <w:right w:val="single" w:color="auto" w:sz="4" w:space="0"/>
            </w:tcBorders>
            <w:vAlign w:val="center"/>
          </w:tcPr>
          <w:p>
            <w:pPr>
              <w:jc w:val="left"/>
              <w:rPr>
                <w:szCs w:val="21"/>
              </w:rPr>
            </w:pPr>
            <w:r>
              <w:rPr>
                <w:rFonts w:hint="eastAsia"/>
                <w:szCs w:val="21"/>
              </w:rPr>
              <w:t>1</w:t>
            </w:r>
          </w:p>
        </w:tc>
      </w:tr>
      <w:tr>
        <w:tblPrEx>
          <w:tblCellMar>
            <w:top w:w="0" w:type="dxa"/>
            <w:left w:w="108" w:type="dxa"/>
            <w:bottom w:w="0" w:type="dxa"/>
            <w:right w:w="108" w:type="dxa"/>
          </w:tblCellMar>
        </w:tblPrEx>
        <w:trPr>
          <w:trHeight w:val="841"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szCs w:val="21"/>
              </w:rPr>
            </w:pPr>
            <w:r>
              <w:rPr>
                <w:rFonts w:hint="eastAsia"/>
                <w:szCs w:val="21"/>
              </w:rPr>
              <w:t>路由器</w:t>
            </w:r>
          </w:p>
        </w:tc>
        <w:tc>
          <w:tcPr>
            <w:tcW w:w="6066" w:type="dxa"/>
            <w:tcBorders>
              <w:top w:val="nil"/>
              <w:left w:val="nil"/>
              <w:bottom w:val="single" w:color="auto" w:sz="4" w:space="0"/>
              <w:right w:val="single" w:color="auto" w:sz="4" w:space="0"/>
            </w:tcBorders>
            <w:vAlign w:val="center"/>
          </w:tcPr>
          <w:p>
            <w:pPr>
              <w:jc w:val="left"/>
              <w:rPr>
                <w:szCs w:val="21"/>
              </w:rPr>
            </w:pPr>
            <w:r>
              <w:rPr>
                <w:szCs w:val="21"/>
              </w:rPr>
              <w:t>DCR-2855</w:t>
            </w:r>
            <w:r>
              <w:rPr>
                <w:rFonts w:hint="eastAsia"/>
                <w:szCs w:val="21"/>
              </w:rPr>
              <w:t>多业务接入路由器，4个10/100/1000Base-TX路由口，1个10/100Base-TX路由口，2个高速同/异步串口，4个接口卡插槽， 1个网络模块插槽，1个配置口，1个备份口。（2个串口需另配CR-2-V35MT或CR-2-V35FC线缆）【R1版本】</w:t>
            </w:r>
          </w:p>
        </w:tc>
        <w:tc>
          <w:tcPr>
            <w:tcW w:w="833" w:type="dxa"/>
            <w:tcBorders>
              <w:top w:val="nil"/>
              <w:left w:val="nil"/>
              <w:bottom w:val="single" w:color="auto" w:sz="4" w:space="0"/>
              <w:right w:val="single" w:color="auto" w:sz="4" w:space="0"/>
            </w:tcBorders>
            <w:vAlign w:val="center"/>
          </w:tcPr>
          <w:p>
            <w:pPr>
              <w:jc w:val="left"/>
              <w:rPr>
                <w:szCs w:val="21"/>
              </w:rPr>
            </w:pPr>
            <w:r>
              <w:rPr>
                <w:rFonts w:hint="eastAsia"/>
                <w:szCs w:val="21"/>
              </w:rPr>
              <w:t>台</w:t>
            </w:r>
          </w:p>
        </w:tc>
        <w:tc>
          <w:tcPr>
            <w:tcW w:w="829" w:type="dxa"/>
            <w:tcBorders>
              <w:top w:val="nil"/>
              <w:left w:val="nil"/>
              <w:bottom w:val="single" w:color="auto" w:sz="4" w:space="0"/>
              <w:right w:val="single" w:color="auto" w:sz="4" w:space="0"/>
            </w:tcBorders>
            <w:vAlign w:val="center"/>
          </w:tcPr>
          <w:p>
            <w:pPr>
              <w:jc w:val="left"/>
              <w:rPr>
                <w:szCs w:val="21"/>
              </w:rPr>
            </w:pPr>
            <w:r>
              <w:rPr>
                <w:rFonts w:hint="eastAsia"/>
                <w:szCs w:val="21"/>
              </w:rPr>
              <w:t>2</w:t>
            </w:r>
          </w:p>
        </w:tc>
      </w:tr>
      <w:tr>
        <w:tblPrEx>
          <w:tblCellMar>
            <w:top w:w="0" w:type="dxa"/>
            <w:left w:w="108" w:type="dxa"/>
            <w:bottom w:w="0" w:type="dxa"/>
            <w:right w:w="108" w:type="dxa"/>
          </w:tblCellMar>
        </w:tblPrEx>
        <w:trPr>
          <w:trHeight w:val="840" w:hRule="atLeast"/>
          <w:jc w:val="center"/>
        </w:trPr>
        <w:tc>
          <w:tcPr>
            <w:tcW w:w="10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防火墙</w:t>
            </w:r>
          </w:p>
        </w:tc>
        <w:tc>
          <w:tcPr>
            <w:tcW w:w="6066" w:type="dxa"/>
            <w:tcBorders>
              <w:top w:val="nil"/>
              <w:left w:val="nil"/>
              <w:bottom w:val="single" w:color="auto" w:sz="4" w:space="0"/>
              <w:right w:val="single" w:color="auto" w:sz="4" w:space="0"/>
            </w:tcBorders>
            <w:vAlign w:val="center"/>
          </w:tcPr>
          <w:p>
            <w:pPr>
              <w:widowControl/>
              <w:jc w:val="left"/>
              <w:rPr>
                <w:szCs w:val="21"/>
              </w:rPr>
            </w:pPr>
            <w:r>
              <w:rPr>
                <w:szCs w:val="21"/>
              </w:rPr>
              <w:t>DCFW-1800E-N3002</w:t>
            </w:r>
            <w:r>
              <w:rPr>
                <w:rFonts w:hint="eastAsia"/>
                <w:szCs w:val="21"/>
              </w:rPr>
              <w:t xml:space="preserve">中小型企业级安全网关DCFW-1800E-N3002                                                                                                                                                                       </w:t>
            </w:r>
          </w:p>
          <w:p>
            <w:pPr>
              <w:widowControl/>
              <w:jc w:val="left"/>
              <w:rPr>
                <w:szCs w:val="21"/>
              </w:rPr>
            </w:pPr>
            <w:r>
              <w:rPr>
                <w:rFonts w:hint="eastAsia"/>
                <w:szCs w:val="21"/>
              </w:rPr>
              <w:t>物理参数：9个10/100/1000M以太网电口；1U标准机箱</w:t>
            </w:r>
          </w:p>
        </w:tc>
        <w:tc>
          <w:tcPr>
            <w:tcW w:w="833"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台</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1</w:t>
            </w:r>
          </w:p>
        </w:tc>
      </w:tr>
      <w:tr>
        <w:tblPrEx>
          <w:tblCellMar>
            <w:top w:w="0" w:type="dxa"/>
            <w:left w:w="108" w:type="dxa"/>
            <w:bottom w:w="0" w:type="dxa"/>
            <w:right w:w="108" w:type="dxa"/>
          </w:tblCellMar>
        </w:tblPrEx>
        <w:trPr>
          <w:trHeight w:val="840" w:hRule="atLeast"/>
          <w:jc w:val="center"/>
        </w:trPr>
        <w:tc>
          <w:tcPr>
            <w:tcW w:w="10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防火墙授权许可</w:t>
            </w:r>
          </w:p>
        </w:tc>
        <w:tc>
          <w:tcPr>
            <w:tcW w:w="6066" w:type="dxa"/>
            <w:tcBorders>
              <w:top w:val="nil"/>
              <w:left w:val="nil"/>
              <w:bottom w:val="single" w:color="auto" w:sz="4" w:space="0"/>
              <w:right w:val="single" w:color="auto" w:sz="4" w:space="0"/>
            </w:tcBorders>
            <w:vAlign w:val="center"/>
          </w:tcPr>
          <w:p>
            <w:pPr>
              <w:widowControl/>
              <w:jc w:val="left"/>
              <w:rPr>
                <w:szCs w:val="21"/>
              </w:rPr>
            </w:pPr>
            <w:r>
              <w:rPr>
                <w:szCs w:val="21"/>
              </w:rPr>
              <w:t>USG-N3002-LIC</w:t>
            </w:r>
            <w:r>
              <w:rPr>
                <w:rFonts w:hint="eastAsia"/>
                <w:szCs w:val="21"/>
              </w:rPr>
              <w:t>防火墙授权许可</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个</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1</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无线控制器</w:t>
            </w:r>
          </w:p>
        </w:tc>
        <w:tc>
          <w:tcPr>
            <w:tcW w:w="6066" w:type="dxa"/>
            <w:tcBorders>
              <w:top w:val="nil"/>
              <w:left w:val="nil"/>
              <w:bottom w:val="single" w:color="auto" w:sz="4" w:space="0"/>
              <w:right w:val="single" w:color="auto" w:sz="4" w:space="0"/>
            </w:tcBorders>
            <w:vAlign w:val="center"/>
          </w:tcPr>
          <w:p>
            <w:pPr>
              <w:widowControl/>
              <w:jc w:val="left"/>
              <w:rPr>
                <w:szCs w:val="21"/>
              </w:rPr>
            </w:pPr>
            <w:r>
              <w:rPr>
                <w:szCs w:val="21"/>
              </w:rPr>
              <w:t>DCWS-6028</w:t>
            </w:r>
            <w:r>
              <w:rPr>
                <w:rFonts w:hint="eastAsia"/>
                <w:szCs w:val="21"/>
              </w:rPr>
              <w:t>有线无线一体化智能控制器，4个千兆SFP光口，24个千兆PoE电口，全部电口支持最大30W （802.3at标准）供电，最大PoE供电功率370W；默认含8台AP管理许可，最多可支持72台AP</w:t>
            </w:r>
          </w:p>
        </w:tc>
        <w:tc>
          <w:tcPr>
            <w:tcW w:w="833"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台</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1</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水晶头</w:t>
            </w:r>
          </w:p>
        </w:tc>
        <w:tc>
          <w:tcPr>
            <w:tcW w:w="6066" w:type="dxa"/>
            <w:tcBorders>
              <w:top w:val="nil"/>
              <w:left w:val="nil"/>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超五类水晶头，一盒100个</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盒</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20</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 xml:space="preserve"> 交换机光纤模块 </w:t>
            </w:r>
          </w:p>
        </w:tc>
        <w:tc>
          <w:tcPr>
            <w:tcW w:w="6066" w:type="dxa"/>
            <w:tcBorders>
              <w:top w:val="nil"/>
              <w:left w:val="nil"/>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胜为千兆光纤模块sfp模块</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个</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4</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光纤跳线</w:t>
            </w:r>
          </w:p>
        </w:tc>
        <w:tc>
          <w:tcPr>
            <w:tcW w:w="6066" w:type="dxa"/>
            <w:tcBorders>
              <w:top w:val="nil"/>
              <w:left w:val="nil"/>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山泽LC-LC单模双芯</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个</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6</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固态硬盘</w:t>
            </w:r>
          </w:p>
        </w:tc>
        <w:tc>
          <w:tcPr>
            <w:tcW w:w="6066" w:type="dxa"/>
            <w:tcBorders>
              <w:top w:val="nil"/>
              <w:left w:val="nil"/>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金百达120G固态硬盘</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个</w:t>
            </w:r>
          </w:p>
        </w:tc>
        <w:tc>
          <w:tcPr>
            <w:tcW w:w="829" w:type="dxa"/>
            <w:tcBorders>
              <w:top w:val="nil"/>
              <w:left w:val="nil"/>
              <w:bottom w:val="single" w:color="auto" w:sz="4" w:space="0"/>
              <w:right w:val="single" w:color="auto" w:sz="4" w:space="0"/>
            </w:tcBorders>
            <w:vAlign w:val="center"/>
          </w:tcPr>
          <w:p>
            <w:pPr>
              <w:widowControl/>
              <w:jc w:val="left"/>
              <w:rPr>
                <w:szCs w:val="21"/>
              </w:rPr>
            </w:pPr>
            <w:r>
              <w:rPr>
                <w:rFonts w:hint="eastAsia"/>
                <w:szCs w:val="21"/>
              </w:rPr>
              <w:t>4</w:t>
            </w:r>
          </w:p>
        </w:tc>
      </w:tr>
      <w:tr>
        <w:tblPrEx>
          <w:tblCellMar>
            <w:top w:w="0" w:type="dxa"/>
            <w:left w:w="108" w:type="dxa"/>
            <w:bottom w:w="0" w:type="dxa"/>
            <w:right w:w="108" w:type="dxa"/>
          </w:tblCellMar>
        </w:tblPrEx>
        <w:trPr>
          <w:trHeight w:val="979" w:hRule="atLeast"/>
          <w:jc w:val="center"/>
        </w:trPr>
        <w:tc>
          <w:tcPr>
            <w:tcW w:w="1087" w:type="dxa"/>
            <w:tcBorders>
              <w:top w:val="nil"/>
              <w:left w:val="single" w:color="auto" w:sz="4" w:space="0"/>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内存条</w:t>
            </w:r>
          </w:p>
        </w:tc>
        <w:tc>
          <w:tcPr>
            <w:tcW w:w="6066" w:type="dxa"/>
            <w:tcBorders>
              <w:top w:val="nil"/>
              <w:left w:val="nil"/>
              <w:bottom w:val="single" w:color="auto" w:sz="4" w:space="0"/>
              <w:right w:val="single" w:color="auto" w:sz="4" w:space="0"/>
            </w:tcBorders>
            <w:vAlign w:val="center"/>
          </w:tcPr>
          <w:p>
            <w:pPr>
              <w:jc w:val="left"/>
              <w:rPr>
                <w:rFonts w:ascii="微软雅黑" w:hAnsi="微软雅黑" w:eastAsia="微软雅黑" w:cs="宋体"/>
                <w:color w:val="000000"/>
                <w:szCs w:val="21"/>
              </w:rPr>
            </w:pPr>
            <w:r>
              <w:rPr>
                <w:rFonts w:hint="eastAsia" w:ascii="微软雅黑" w:hAnsi="微软雅黑" w:eastAsia="微软雅黑"/>
                <w:color w:val="000000"/>
                <w:szCs w:val="21"/>
              </w:rPr>
              <w:t xml:space="preserve">威刚ddr4 </w:t>
            </w:r>
            <w:r>
              <w:rPr>
                <w:rFonts w:hint="eastAsia" w:ascii="微软雅黑" w:hAnsi="微软雅黑" w:eastAsia="微软雅黑"/>
                <w:color w:val="000000"/>
                <w:szCs w:val="21"/>
                <w:lang w:eastAsia="zh-Hans"/>
              </w:rPr>
              <w:t>万紫千红</w:t>
            </w:r>
            <w:r>
              <w:rPr>
                <w:rFonts w:ascii="微软雅黑" w:hAnsi="微软雅黑" w:eastAsia="微软雅黑"/>
                <w:color w:val="000000"/>
                <w:szCs w:val="21"/>
                <w:lang w:eastAsia="zh-Hans"/>
              </w:rPr>
              <w:t xml:space="preserve"> </w:t>
            </w:r>
            <w:r>
              <w:rPr>
                <w:rFonts w:hint="eastAsia" w:ascii="微软雅黑" w:hAnsi="微软雅黑" w:eastAsia="微软雅黑"/>
                <w:color w:val="000000"/>
                <w:szCs w:val="21"/>
                <w:lang w:eastAsia="zh-Hans"/>
              </w:rPr>
              <w:t>单条</w:t>
            </w:r>
            <w:r>
              <w:rPr>
                <w:rFonts w:ascii="微软雅黑" w:hAnsi="微软雅黑" w:eastAsia="微软雅黑"/>
                <w:color w:val="000000"/>
                <w:szCs w:val="21"/>
                <w:lang w:eastAsia="zh-Hans"/>
              </w:rPr>
              <w:t xml:space="preserve"> 16</w:t>
            </w:r>
            <w:r>
              <w:rPr>
                <w:rFonts w:hint="eastAsia" w:ascii="微软雅黑" w:hAnsi="微软雅黑" w:eastAsia="微软雅黑"/>
                <w:color w:val="000000"/>
                <w:szCs w:val="21"/>
                <w:lang w:eastAsia="zh-Hans"/>
              </w:rPr>
              <w:t>g</w:t>
            </w:r>
          </w:p>
        </w:tc>
        <w:tc>
          <w:tcPr>
            <w:tcW w:w="833" w:type="dxa"/>
            <w:tcBorders>
              <w:top w:val="nil"/>
              <w:left w:val="nil"/>
              <w:bottom w:val="single" w:color="auto" w:sz="4" w:space="0"/>
              <w:right w:val="single" w:color="auto" w:sz="4" w:space="0"/>
            </w:tcBorders>
            <w:vAlign w:val="center"/>
          </w:tcPr>
          <w:p>
            <w:pPr>
              <w:widowControl/>
              <w:jc w:val="left"/>
              <w:rPr>
                <w:szCs w:val="21"/>
              </w:rPr>
            </w:pPr>
            <w:r>
              <w:rPr>
                <w:szCs w:val="21"/>
              </w:rPr>
              <w:t>个</w:t>
            </w:r>
          </w:p>
        </w:tc>
        <w:tc>
          <w:tcPr>
            <w:tcW w:w="829" w:type="dxa"/>
            <w:tcBorders>
              <w:top w:val="nil"/>
              <w:left w:val="nil"/>
              <w:bottom w:val="single" w:color="auto" w:sz="4" w:space="0"/>
              <w:right w:val="single" w:color="auto" w:sz="4" w:space="0"/>
            </w:tcBorders>
            <w:vAlign w:val="center"/>
          </w:tcPr>
          <w:p>
            <w:pPr>
              <w:widowControl/>
              <w:jc w:val="left"/>
              <w:rPr>
                <w:szCs w:val="21"/>
              </w:rPr>
            </w:pPr>
            <w:r>
              <w:rPr>
                <w:szCs w:val="21"/>
              </w:rPr>
              <w:t>8</w:t>
            </w:r>
          </w:p>
        </w:tc>
      </w:tr>
    </w:tbl>
    <w:p>
      <w:pPr>
        <w:spacing w:line="500" w:lineRule="exact"/>
        <w:ind w:firstLine="560" w:firstLineChars="200"/>
        <w:rPr>
          <w:rFonts w:ascii="宋体" w:hAnsi="宋体" w:cs="宋体"/>
          <w:sz w:val="28"/>
          <w:szCs w:val="28"/>
          <w:lang w:eastAsia="zh-Hans"/>
        </w:rPr>
      </w:pPr>
    </w:p>
    <w:p>
      <w:pPr>
        <w:spacing w:line="500" w:lineRule="exact"/>
        <w:ind w:firstLine="640" w:firstLineChars="200"/>
        <w:rPr>
          <w:rFonts w:ascii="宋体" w:hAnsi="宋体" w:cs="仿宋_GB2312"/>
          <w:sz w:val="32"/>
          <w:szCs w:val="32"/>
        </w:rPr>
      </w:pPr>
    </w:p>
    <w:p>
      <w:pPr>
        <w:spacing w:line="500" w:lineRule="exact"/>
        <w:ind w:firstLine="560" w:firstLineChars="200"/>
        <w:jc w:val="center"/>
        <w:rPr>
          <w:rFonts w:ascii="宋体" w:hAnsi="宋体" w:cs="宋体"/>
          <w:sz w:val="28"/>
          <w:szCs w:val="28"/>
        </w:rPr>
      </w:pPr>
      <w:r>
        <w:rPr>
          <w:rFonts w:hint="eastAsia" w:ascii="宋体" w:hAnsi="宋体" w:cs="宋体"/>
          <w:sz w:val="28"/>
          <w:szCs w:val="28"/>
        </w:rPr>
        <w:t>武汉市新洲高级职业中学</w:t>
      </w:r>
      <w:r>
        <w:rPr>
          <w:rFonts w:hint="eastAsia" w:ascii="宋体" w:hAnsi="宋体" w:cs="宋体"/>
          <w:sz w:val="28"/>
          <w:szCs w:val="28"/>
          <w:lang w:eastAsia="zh-Hans"/>
        </w:rPr>
        <w:t>企业网搭建与应用赛项设备</w:t>
      </w:r>
      <w:r>
        <w:rPr>
          <w:rFonts w:hint="eastAsia" w:ascii="宋体" w:hAnsi="宋体" w:cs="宋体"/>
          <w:sz w:val="28"/>
          <w:szCs w:val="28"/>
        </w:rPr>
        <w:t>报价表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68" w:type="dxa"/>
          </w:tcPr>
          <w:p>
            <w:pPr>
              <w:rPr>
                <w:rFonts w:ascii="宋体" w:hAnsi="宋体" w:cs="宋体"/>
                <w:sz w:val="28"/>
                <w:szCs w:val="28"/>
              </w:rPr>
            </w:pPr>
            <w:r>
              <w:rPr>
                <w:rFonts w:hint="eastAsia" w:ascii="宋体" w:hAnsi="宋体" w:cs="宋体"/>
                <w:sz w:val="28"/>
                <w:szCs w:val="28"/>
              </w:rPr>
              <w:t>报价单位</w:t>
            </w:r>
          </w:p>
        </w:tc>
        <w:tc>
          <w:tcPr>
            <w:tcW w:w="6686"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68" w:type="dxa"/>
          </w:tcPr>
          <w:p>
            <w:pPr>
              <w:rPr>
                <w:rFonts w:ascii="宋体" w:hAnsi="宋体" w:cs="宋体"/>
                <w:sz w:val="28"/>
                <w:szCs w:val="28"/>
              </w:rPr>
            </w:pPr>
            <w:r>
              <w:rPr>
                <w:rFonts w:hint="eastAsia" w:ascii="宋体" w:hAnsi="宋体" w:cs="宋体"/>
                <w:sz w:val="28"/>
                <w:szCs w:val="28"/>
              </w:rPr>
              <w:t>报价金额（元）</w:t>
            </w:r>
          </w:p>
        </w:tc>
        <w:tc>
          <w:tcPr>
            <w:tcW w:w="6686"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68" w:type="dxa"/>
          </w:tcPr>
          <w:p>
            <w:pPr>
              <w:rPr>
                <w:rFonts w:ascii="宋体" w:hAnsi="宋体" w:cs="宋体"/>
                <w:sz w:val="28"/>
                <w:szCs w:val="28"/>
              </w:rPr>
            </w:pPr>
            <w:r>
              <w:rPr>
                <w:rFonts w:hint="eastAsia" w:ascii="宋体" w:hAnsi="宋体" w:cs="宋体"/>
                <w:sz w:val="28"/>
                <w:szCs w:val="28"/>
              </w:rPr>
              <w:t>报价单位签章</w:t>
            </w:r>
          </w:p>
        </w:tc>
        <w:tc>
          <w:tcPr>
            <w:tcW w:w="6686" w:type="dxa"/>
          </w:tcPr>
          <w:p>
            <w:pPr>
              <w:rPr>
                <w:rFonts w:ascii="宋体" w:hAnsi="宋体" w:cs="宋体"/>
                <w:sz w:val="28"/>
                <w:szCs w:val="28"/>
              </w:rPr>
            </w:pPr>
          </w:p>
        </w:tc>
      </w:tr>
    </w:tbl>
    <w:p>
      <w:pPr>
        <w:spacing w:line="500" w:lineRule="exact"/>
        <w:ind w:firstLine="560" w:firstLineChars="200"/>
        <w:rPr>
          <w:rFonts w:ascii="宋体" w:hAnsi="宋体" w:cs="宋体"/>
          <w:sz w:val="28"/>
          <w:szCs w:val="28"/>
        </w:rPr>
      </w:pPr>
      <w:r>
        <w:rPr>
          <w:rFonts w:hint="eastAsia" w:ascii="宋体" w:hAnsi="宋体" w:cs="宋体"/>
          <w:sz w:val="28"/>
          <w:szCs w:val="28"/>
        </w:rPr>
        <w:t>说明：</w:t>
      </w:r>
      <w:bookmarkStart w:id="3" w:name="_Toc497855240"/>
      <w:r>
        <w:rPr>
          <w:rFonts w:hint="eastAsia" w:ascii="宋体" w:hAnsi="宋体" w:cs="宋体"/>
          <w:sz w:val="28"/>
          <w:szCs w:val="28"/>
        </w:rPr>
        <w:t>报价表需单独密封；</w:t>
      </w:r>
    </w:p>
    <w:p>
      <w:pPr>
        <w:jc w:val="center"/>
        <w:rPr>
          <w:b/>
          <w:sz w:val="32"/>
          <w:szCs w:val="32"/>
        </w:rPr>
      </w:pPr>
      <w:r>
        <w:rPr>
          <w:b/>
          <w:sz w:val="32"/>
          <w:szCs w:val="32"/>
        </w:rPr>
        <w:br w:type="page"/>
      </w:r>
      <w:r>
        <w:rPr>
          <w:rFonts w:hint="eastAsia"/>
          <w:b/>
          <w:sz w:val="32"/>
          <w:szCs w:val="32"/>
        </w:rPr>
        <w:t>第四章 评审办法</w:t>
      </w:r>
      <w:bookmarkEnd w:id="3"/>
    </w:p>
    <w:p>
      <w:pPr>
        <w:spacing w:line="500" w:lineRule="exact"/>
        <w:ind w:firstLine="560" w:firstLineChars="200"/>
        <w:rPr>
          <w:rFonts w:ascii="宋体" w:hAnsi="宋体" w:cs="宋体"/>
          <w:sz w:val="28"/>
          <w:szCs w:val="28"/>
        </w:rPr>
      </w:pPr>
      <w:r>
        <w:rPr>
          <w:rFonts w:hint="eastAsia" w:ascii="宋体" w:hAnsi="宋体" w:cs="宋体"/>
          <w:sz w:val="28"/>
          <w:szCs w:val="28"/>
        </w:rPr>
        <w:t>一、评审原则</w:t>
      </w:r>
    </w:p>
    <w:p>
      <w:pPr>
        <w:spacing w:line="500" w:lineRule="exact"/>
        <w:ind w:firstLine="560" w:firstLineChars="200"/>
        <w:rPr>
          <w:rFonts w:ascii="宋体" w:hAnsi="宋体" w:cs="宋体"/>
          <w:sz w:val="28"/>
          <w:szCs w:val="28"/>
        </w:rPr>
      </w:pPr>
      <w:r>
        <w:rPr>
          <w:rFonts w:hint="eastAsia" w:ascii="宋体" w:hAnsi="宋体" w:cs="宋体"/>
          <w:sz w:val="28"/>
          <w:szCs w:val="28"/>
        </w:rPr>
        <w:t>评标活动遵循公平、公正、公开的原则，根据符合采购需求、质量和服务相等且报价最低的原则确定成交供应商。</w:t>
      </w:r>
    </w:p>
    <w:p>
      <w:pPr>
        <w:spacing w:line="500" w:lineRule="exact"/>
        <w:ind w:firstLine="560" w:firstLineChars="200"/>
        <w:rPr>
          <w:rFonts w:ascii="宋体" w:hAnsi="宋体" w:cs="宋体"/>
          <w:sz w:val="28"/>
          <w:szCs w:val="28"/>
        </w:rPr>
      </w:pPr>
      <w:r>
        <w:rPr>
          <w:rFonts w:hint="eastAsia" w:ascii="宋体" w:hAnsi="宋体" w:cs="宋体"/>
          <w:sz w:val="28"/>
          <w:szCs w:val="28"/>
        </w:rPr>
        <w:t>二、评审</w:t>
      </w:r>
    </w:p>
    <w:p>
      <w:pPr>
        <w:spacing w:line="500" w:lineRule="exact"/>
        <w:ind w:firstLine="560" w:firstLineChars="200"/>
        <w:rPr>
          <w:rFonts w:ascii="宋体" w:hAnsi="宋体" w:cs="宋体"/>
          <w:sz w:val="28"/>
          <w:szCs w:val="28"/>
        </w:rPr>
      </w:pPr>
      <w:r>
        <w:rPr>
          <w:rFonts w:hint="eastAsia" w:ascii="宋体" w:hAnsi="宋体" w:cs="宋体"/>
          <w:sz w:val="28"/>
          <w:szCs w:val="28"/>
        </w:rPr>
        <w:t>1.资格性审查</w:t>
      </w:r>
    </w:p>
    <w:p>
      <w:pPr>
        <w:spacing w:line="500" w:lineRule="exact"/>
        <w:ind w:firstLine="560" w:firstLineChars="200"/>
        <w:rPr>
          <w:rFonts w:ascii="宋体" w:hAnsi="宋体" w:cs="宋体"/>
          <w:sz w:val="28"/>
          <w:szCs w:val="28"/>
        </w:rPr>
      </w:pPr>
      <w:r>
        <w:rPr>
          <w:rFonts w:hint="eastAsia" w:ascii="宋体" w:hAnsi="宋体" w:cs="宋体"/>
          <w:sz w:val="28"/>
          <w:szCs w:val="28"/>
        </w:rPr>
        <w:t>凡不符合询价公告中合格报价人中规定的报价文件，作为无效报价处理。</w:t>
      </w:r>
    </w:p>
    <w:p>
      <w:pPr>
        <w:spacing w:line="500" w:lineRule="exact"/>
        <w:ind w:firstLine="560" w:firstLineChars="200"/>
        <w:rPr>
          <w:rFonts w:ascii="宋体" w:hAnsi="宋体" w:cs="宋体"/>
          <w:sz w:val="28"/>
          <w:szCs w:val="28"/>
        </w:rPr>
      </w:pPr>
      <w:r>
        <w:rPr>
          <w:rFonts w:hint="eastAsia" w:ascii="宋体" w:hAnsi="宋体" w:cs="宋体"/>
          <w:sz w:val="28"/>
          <w:szCs w:val="28"/>
        </w:rPr>
        <w:t>2.符合性审查</w:t>
      </w:r>
    </w:p>
    <w:p>
      <w:pPr>
        <w:spacing w:line="500" w:lineRule="exact"/>
        <w:ind w:firstLine="560" w:firstLineChars="200"/>
        <w:rPr>
          <w:rFonts w:ascii="宋体" w:hAnsi="宋体" w:cs="宋体"/>
          <w:sz w:val="28"/>
          <w:szCs w:val="28"/>
        </w:rPr>
      </w:pPr>
      <w:r>
        <w:rPr>
          <w:rFonts w:hint="eastAsia" w:ascii="宋体" w:hAnsi="宋体" w:cs="宋体"/>
          <w:sz w:val="28"/>
          <w:szCs w:val="28"/>
        </w:rPr>
        <w:t>凡明显不符合本询价文件规定重要条款或未对询价文件重要条款进行承诺的报价文件，作为无效报价处理。</w:t>
      </w:r>
    </w:p>
    <w:p>
      <w:pPr>
        <w:spacing w:line="500" w:lineRule="exact"/>
        <w:ind w:firstLine="560" w:firstLineChars="200"/>
        <w:rPr>
          <w:rFonts w:ascii="宋体" w:hAnsi="宋体" w:cs="宋体"/>
          <w:sz w:val="28"/>
          <w:szCs w:val="28"/>
        </w:rPr>
      </w:pPr>
      <w:r>
        <w:rPr>
          <w:rFonts w:hint="eastAsia" w:ascii="宋体" w:hAnsi="宋体" w:cs="宋体"/>
          <w:sz w:val="28"/>
          <w:szCs w:val="28"/>
        </w:rPr>
        <w:t>3.中标人确定</w:t>
      </w:r>
    </w:p>
    <w:p>
      <w:pPr>
        <w:spacing w:line="500" w:lineRule="exact"/>
        <w:ind w:firstLine="560" w:firstLineChars="200"/>
        <w:rPr>
          <w:rFonts w:ascii="宋体" w:hAnsi="宋体" w:cs="宋体"/>
          <w:sz w:val="28"/>
          <w:szCs w:val="28"/>
        </w:rPr>
      </w:pPr>
      <w:r>
        <w:rPr>
          <w:rFonts w:hint="eastAsia" w:ascii="宋体" w:hAnsi="宋体" w:cs="宋体"/>
          <w:sz w:val="28"/>
          <w:szCs w:val="28"/>
        </w:rPr>
        <w:t>询价小组从质量和服务均能满足采购文件实质性响应要求的供应商中，按照报价从低到高的原则确定中标人，若开标后，同时出现两个或两个以上的相同最低报价，采取现场再次报价，以再次最低报价确定中标人。</w:t>
      </w:r>
    </w:p>
    <w:p>
      <w:pPr>
        <w:pStyle w:val="10"/>
        <w:spacing w:line="600" w:lineRule="exact"/>
        <w:ind w:left="0" w:leftChars="0" w:firstLine="540" w:firstLineChars="192"/>
        <w:rPr>
          <w:rFonts w:ascii="宋体" w:hAnsi="宋体"/>
          <w:b/>
          <w:bCs/>
          <w:color w:val="C00000"/>
          <w:sz w:val="28"/>
          <w:szCs w:val="28"/>
        </w:rPr>
      </w:pPr>
    </w:p>
    <w:p>
      <w:pPr>
        <w:pStyle w:val="10"/>
        <w:spacing w:line="600" w:lineRule="exact"/>
        <w:ind w:left="0" w:leftChars="0" w:firstLine="540" w:firstLineChars="192"/>
        <w:rPr>
          <w:rFonts w:ascii="宋体" w:hAnsi="宋体"/>
          <w:b/>
          <w:bCs/>
          <w:color w:val="C00000"/>
          <w:sz w:val="28"/>
          <w:szCs w:val="28"/>
        </w:rPr>
      </w:pPr>
    </w:p>
    <w:p>
      <w:pPr>
        <w:pStyle w:val="10"/>
        <w:spacing w:line="600" w:lineRule="exact"/>
        <w:ind w:left="0" w:leftChars="0" w:firstLine="540" w:firstLineChars="192"/>
        <w:rPr>
          <w:rFonts w:ascii="宋体" w:hAnsi="宋体"/>
          <w:b/>
          <w:bCs/>
          <w:color w:val="C00000"/>
          <w:sz w:val="28"/>
          <w:szCs w:val="28"/>
        </w:rPr>
      </w:pPr>
    </w:p>
    <w:p>
      <w:pPr>
        <w:pStyle w:val="10"/>
        <w:spacing w:line="600" w:lineRule="exact"/>
        <w:ind w:left="0" w:leftChars="0" w:firstLine="540" w:firstLineChars="192"/>
        <w:rPr>
          <w:rFonts w:ascii="宋体" w:hAnsi="宋体"/>
          <w:b/>
          <w:bCs/>
          <w:color w:val="C00000"/>
          <w:sz w:val="28"/>
          <w:szCs w:val="28"/>
        </w:rPr>
      </w:pPr>
    </w:p>
    <w:p>
      <w:pPr>
        <w:pStyle w:val="10"/>
        <w:spacing w:line="600" w:lineRule="exact"/>
        <w:ind w:left="0" w:leftChars="0" w:firstLine="540" w:firstLineChars="192"/>
        <w:rPr>
          <w:rFonts w:ascii="宋体" w:hAnsi="宋体"/>
          <w:b/>
          <w:bCs/>
          <w:color w:val="C00000"/>
          <w:sz w:val="28"/>
          <w:szCs w:val="28"/>
        </w:rPr>
      </w:pPr>
    </w:p>
    <w:p>
      <w:pPr>
        <w:pStyle w:val="10"/>
        <w:spacing w:line="600" w:lineRule="exact"/>
        <w:ind w:left="0" w:leftChars="0" w:firstLine="540" w:firstLineChars="192"/>
        <w:rPr>
          <w:rFonts w:ascii="宋体" w:hAnsi="宋体"/>
          <w:b/>
          <w:bCs/>
          <w:color w:val="C00000"/>
          <w:sz w:val="28"/>
          <w:szCs w:val="28"/>
        </w:rPr>
      </w:pPr>
    </w:p>
    <w:p>
      <w:pPr>
        <w:pStyle w:val="2"/>
        <w:jc w:val="center"/>
        <w:rPr>
          <w:sz w:val="32"/>
          <w:szCs w:val="32"/>
        </w:rPr>
      </w:pPr>
      <w:bookmarkStart w:id="4" w:name="_Toc497855241"/>
      <w:bookmarkStart w:id="5" w:name="_Toc433094825"/>
      <w:r>
        <w:rPr>
          <w:sz w:val="32"/>
          <w:szCs w:val="32"/>
        </w:rPr>
        <w:br w:type="page"/>
      </w:r>
      <w:r>
        <w:rPr>
          <w:rFonts w:hint="eastAsia"/>
          <w:sz w:val="32"/>
          <w:szCs w:val="32"/>
        </w:rPr>
        <w:t>第五章 报价文件格式</w:t>
      </w:r>
      <w:bookmarkEnd w:id="4"/>
      <w:bookmarkEnd w:id="5"/>
    </w:p>
    <w:p>
      <w:pPr>
        <w:autoSpaceDE w:val="0"/>
        <w:autoSpaceDN w:val="0"/>
        <w:adjustRightInd w:val="0"/>
        <w:spacing w:line="360" w:lineRule="auto"/>
        <w:jc w:val="center"/>
        <w:rPr>
          <w:rFonts w:ascii="宋体" w:hAnsi="宋体"/>
          <w:b/>
          <w:bCs/>
          <w:sz w:val="32"/>
          <w:szCs w:val="32"/>
        </w:rPr>
      </w:pPr>
      <w:r>
        <w:rPr>
          <w:rFonts w:hint="eastAsia" w:ascii="宋体" w:hAnsi="宋体"/>
          <w:b/>
          <w:bCs/>
          <w:sz w:val="24"/>
        </w:rPr>
        <w:t>（以下报价文件格式仅供参考，投标人应实质性响应询价文件要求）</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 xml:space="preserve"> </w:t>
      </w:r>
    </w:p>
    <w:p>
      <w:pPr>
        <w:autoSpaceDE w:val="0"/>
        <w:autoSpaceDN w:val="0"/>
        <w:adjustRightInd w:val="0"/>
        <w:spacing w:line="360" w:lineRule="auto"/>
        <w:jc w:val="center"/>
        <w:rPr>
          <w:rFonts w:ascii="宋体" w:hAnsi="宋体"/>
          <w:b/>
          <w:bCs/>
          <w:sz w:val="72"/>
          <w:szCs w:val="72"/>
        </w:rPr>
      </w:pPr>
      <w:r>
        <w:rPr>
          <w:rFonts w:hint="eastAsia" w:ascii="宋体" w:hAnsi="宋体"/>
          <w:b/>
          <w:bCs/>
          <w:sz w:val="72"/>
          <w:szCs w:val="72"/>
        </w:rPr>
        <w:t>报</w:t>
      </w:r>
    </w:p>
    <w:p>
      <w:pPr>
        <w:autoSpaceDE w:val="0"/>
        <w:autoSpaceDN w:val="0"/>
        <w:adjustRightInd w:val="0"/>
        <w:spacing w:line="360" w:lineRule="auto"/>
        <w:jc w:val="center"/>
        <w:rPr>
          <w:rFonts w:ascii="宋体" w:hAnsi="宋体"/>
          <w:b/>
          <w:bCs/>
          <w:sz w:val="72"/>
          <w:szCs w:val="72"/>
        </w:rPr>
      </w:pPr>
    </w:p>
    <w:p>
      <w:pPr>
        <w:autoSpaceDE w:val="0"/>
        <w:autoSpaceDN w:val="0"/>
        <w:adjustRightInd w:val="0"/>
        <w:spacing w:line="360" w:lineRule="auto"/>
        <w:jc w:val="center"/>
        <w:rPr>
          <w:rFonts w:ascii="宋体" w:hAnsi="宋体"/>
          <w:b/>
          <w:bCs/>
          <w:sz w:val="72"/>
          <w:szCs w:val="72"/>
        </w:rPr>
      </w:pPr>
      <w:r>
        <w:rPr>
          <w:rFonts w:hint="eastAsia" w:ascii="宋体" w:hAnsi="宋体"/>
          <w:b/>
          <w:bCs/>
          <w:sz w:val="72"/>
          <w:szCs w:val="72"/>
        </w:rPr>
        <w:t>价</w:t>
      </w:r>
    </w:p>
    <w:p>
      <w:pPr>
        <w:autoSpaceDE w:val="0"/>
        <w:autoSpaceDN w:val="0"/>
        <w:adjustRightInd w:val="0"/>
        <w:spacing w:line="360" w:lineRule="auto"/>
        <w:jc w:val="center"/>
        <w:rPr>
          <w:rFonts w:ascii="宋体" w:hAnsi="宋体"/>
          <w:b/>
          <w:bCs/>
          <w:sz w:val="72"/>
          <w:szCs w:val="72"/>
        </w:rPr>
      </w:pPr>
    </w:p>
    <w:p>
      <w:pPr>
        <w:autoSpaceDE w:val="0"/>
        <w:autoSpaceDN w:val="0"/>
        <w:adjustRightInd w:val="0"/>
        <w:spacing w:line="360" w:lineRule="auto"/>
        <w:jc w:val="center"/>
        <w:rPr>
          <w:rFonts w:ascii="宋体" w:hAnsi="宋体"/>
          <w:b/>
          <w:bCs/>
          <w:sz w:val="72"/>
          <w:szCs w:val="72"/>
        </w:rPr>
      </w:pPr>
      <w:r>
        <w:rPr>
          <w:rFonts w:hint="eastAsia" w:ascii="宋体" w:hAnsi="宋体"/>
          <w:b/>
          <w:bCs/>
          <w:sz w:val="72"/>
          <w:szCs w:val="72"/>
        </w:rPr>
        <w:t>文</w:t>
      </w:r>
    </w:p>
    <w:p>
      <w:pPr>
        <w:autoSpaceDE w:val="0"/>
        <w:autoSpaceDN w:val="0"/>
        <w:adjustRightInd w:val="0"/>
        <w:spacing w:line="360" w:lineRule="auto"/>
        <w:jc w:val="center"/>
        <w:rPr>
          <w:rFonts w:ascii="宋体" w:hAnsi="宋体"/>
          <w:b/>
          <w:bCs/>
          <w:sz w:val="72"/>
          <w:szCs w:val="72"/>
        </w:rPr>
      </w:pPr>
    </w:p>
    <w:p>
      <w:pPr>
        <w:autoSpaceDE w:val="0"/>
        <w:autoSpaceDN w:val="0"/>
        <w:adjustRightInd w:val="0"/>
        <w:spacing w:line="360" w:lineRule="auto"/>
        <w:jc w:val="center"/>
        <w:rPr>
          <w:rFonts w:ascii="宋体" w:hAnsi="宋体"/>
          <w:b/>
          <w:bCs/>
          <w:sz w:val="72"/>
          <w:szCs w:val="72"/>
        </w:rPr>
      </w:pPr>
      <w:r>
        <w:rPr>
          <w:rFonts w:hint="eastAsia" w:ascii="宋体" w:hAnsi="宋体"/>
          <w:b/>
          <w:bCs/>
          <w:sz w:val="72"/>
          <w:szCs w:val="72"/>
        </w:rPr>
        <w:t>件</w:t>
      </w:r>
    </w:p>
    <w:p>
      <w:pPr>
        <w:spacing w:line="900" w:lineRule="exact"/>
        <w:ind w:firstLine="1119" w:firstLineChars="398"/>
        <w:rPr>
          <w:rFonts w:ascii="宋体" w:hAnsi="宋体"/>
          <w:b/>
          <w:bCs/>
          <w:sz w:val="28"/>
          <w:szCs w:val="28"/>
          <w:u w:val="single"/>
        </w:rPr>
      </w:pPr>
      <w:r>
        <w:rPr>
          <w:rFonts w:hint="eastAsia" w:ascii="宋体" w:hAnsi="宋体"/>
          <w:b/>
          <w:bCs/>
          <w:sz w:val="28"/>
          <w:szCs w:val="28"/>
          <w:u w:val="single"/>
        </w:rPr>
        <w:t xml:space="preserve">                     </w:t>
      </w:r>
    </w:p>
    <w:p>
      <w:pPr>
        <w:spacing w:line="900" w:lineRule="exact"/>
        <w:ind w:firstLine="1119" w:firstLineChars="398"/>
        <w:rPr>
          <w:rFonts w:ascii="宋体" w:hAnsi="宋体" w:cs="仿宋_GB2312"/>
          <w:sz w:val="32"/>
          <w:szCs w:val="32"/>
        </w:rPr>
      </w:pPr>
      <w:r>
        <w:rPr>
          <w:rFonts w:hint="eastAsia" w:ascii="宋体" w:hAnsi="宋体"/>
          <w:b/>
          <w:bCs/>
          <w:sz w:val="28"/>
          <w:szCs w:val="28"/>
        </w:rPr>
        <w:t>项目名称：</w:t>
      </w:r>
      <w:r>
        <w:rPr>
          <w:rFonts w:hint="eastAsia" w:ascii="宋体" w:hAnsi="宋体" w:cs="宋体"/>
          <w:sz w:val="28"/>
          <w:szCs w:val="28"/>
        </w:rPr>
        <w:t>武汉市新洲高级职业中学</w:t>
      </w:r>
      <w:r>
        <w:rPr>
          <w:rFonts w:hint="eastAsia" w:ascii="宋体" w:hAnsi="宋体" w:cs="宋体"/>
          <w:sz w:val="28"/>
          <w:szCs w:val="28"/>
          <w:lang w:eastAsia="zh-Hans"/>
        </w:rPr>
        <w:t>企业网搭建与应用赛项设备采购</w:t>
      </w:r>
      <w:r>
        <w:rPr>
          <w:rFonts w:hint="eastAsia" w:ascii="宋体" w:hAnsi="宋体"/>
          <w:b/>
          <w:bCs/>
          <w:sz w:val="28"/>
          <w:szCs w:val="28"/>
          <w:u w:val="single"/>
        </w:rPr>
        <w:t xml:space="preserve">              </w:t>
      </w:r>
    </w:p>
    <w:p>
      <w:pPr>
        <w:spacing w:line="900" w:lineRule="exact"/>
        <w:ind w:firstLine="1119" w:firstLineChars="398"/>
        <w:rPr>
          <w:rFonts w:ascii="宋体" w:hAnsi="宋体"/>
          <w:b/>
          <w:bCs/>
          <w:sz w:val="28"/>
          <w:szCs w:val="28"/>
          <w:u w:val="single"/>
        </w:rPr>
      </w:pPr>
      <w:r>
        <w:rPr>
          <w:rFonts w:hint="eastAsia" w:ascii="宋体" w:hAnsi="宋体"/>
          <w:b/>
          <w:bCs/>
          <w:sz w:val="28"/>
          <w:szCs w:val="28"/>
        </w:rPr>
        <w:t>报价人名称：</w:t>
      </w:r>
      <w:r>
        <w:rPr>
          <w:rFonts w:hint="eastAsia" w:ascii="宋体" w:hAnsi="宋体"/>
          <w:b/>
          <w:bCs/>
          <w:sz w:val="28"/>
          <w:szCs w:val="28"/>
          <w:u w:val="single"/>
        </w:rPr>
        <w:t xml:space="preserve">                        </w:t>
      </w:r>
    </w:p>
    <w:p>
      <w:pPr>
        <w:autoSpaceDE w:val="0"/>
        <w:autoSpaceDN w:val="0"/>
        <w:adjustRightInd w:val="0"/>
        <w:spacing w:line="900" w:lineRule="exact"/>
        <w:ind w:firstLine="1124" w:firstLineChars="400"/>
        <w:rPr>
          <w:rFonts w:ascii="宋体" w:hAnsi="宋体"/>
          <w:sz w:val="28"/>
          <w:szCs w:val="28"/>
        </w:rPr>
      </w:pPr>
      <w:r>
        <w:rPr>
          <w:rFonts w:hint="eastAsia" w:ascii="宋体" w:hAnsi="宋体"/>
          <w:b/>
          <w:bCs/>
          <w:sz w:val="28"/>
          <w:szCs w:val="28"/>
        </w:rPr>
        <w:t>法定代表人或授权代表人（签字）：</w:t>
      </w:r>
      <w:r>
        <w:rPr>
          <w:rFonts w:hint="eastAsia" w:ascii="宋体" w:hAnsi="宋体"/>
          <w:b/>
          <w:bCs/>
          <w:sz w:val="28"/>
          <w:szCs w:val="28"/>
          <w:u w:val="single"/>
        </w:rPr>
        <w:t xml:space="preserve">                            </w:t>
      </w:r>
    </w:p>
    <w:p>
      <w:pPr>
        <w:autoSpaceDE w:val="0"/>
        <w:autoSpaceDN w:val="0"/>
        <w:adjustRightInd w:val="0"/>
        <w:spacing w:line="900" w:lineRule="exact"/>
        <w:ind w:firstLine="1124" w:firstLineChars="400"/>
        <w:rPr>
          <w:rFonts w:ascii="宋体" w:hAnsi="宋体"/>
          <w:szCs w:val="21"/>
        </w:rPr>
      </w:pPr>
      <w:r>
        <w:rPr>
          <w:rFonts w:hint="eastAsia" w:ascii="宋体" w:hAnsi="宋体"/>
          <w:b/>
          <w:bCs/>
          <w:sz w:val="28"/>
          <w:szCs w:val="28"/>
        </w:rPr>
        <w:t>日      期：</w:t>
      </w:r>
      <w:r>
        <w:rPr>
          <w:rFonts w:hint="eastAsia" w:ascii="宋体" w:hAnsi="宋体"/>
          <w:b/>
          <w:bCs/>
          <w:sz w:val="28"/>
          <w:szCs w:val="28"/>
          <w:u w:val="single"/>
        </w:rPr>
        <w:t xml:space="preserve">         </w:t>
      </w:r>
      <w:r>
        <w:rPr>
          <w:rFonts w:hint="eastAsia" w:ascii="宋体" w:hAnsi="宋体"/>
          <w:b/>
          <w:bCs/>
          <w:sz w:val="28"/>
          <w:szCs w:val="28"/>
        </w:rPr>
        <w:t>年</w:t>
      </w:r>
      <w:r>
        <w:rPr>
          <w:rFonts w:hint="eastAsia" w:ascii="宋体" w:hAnsi="宋体"/>
          <w:b/>
          <w:bCs/>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hint="eastAsia" w:ascii="宋体" w:hAnsi="宋体"/>
          <w:b/>
          <w:bCs/>
          <w:sz w:val="28"/>
          <w:szCs w:val="28"/>
        </w:rPr>
        <w:t>日</w:t>
      </w:r>
    </w:p>
    <w:p>
      <w:pPr>
        <w:autoSpaceDE w:val="0"/>
        <w:autoSpaceDN w:val="0"/>
        <w:adjustRightInd w:val="0"/>
        <w:spacing w:line="360" w:lineRule="auto"/>
        <w:jc w:val="center"/>
        <w:rPr>
          <w:rFonts w:ascii="宋体" w:hAnsi="宋体"/>
          <w:sz w:val="24"/>
        </w:rPr>
      </w:pPr>
      <w:r>
        <w:rPr>
          <w:rFonts w:hint="eastAsia" w:ascii="宋体" w:hAnsi="宋体"/>
          <w:sz w:val="24"/>
        </w:rPr>
        <w:t xml:space="preserve"> </w:t>
      </w:r>
    </w:p>
    <w:p>
      <w:pPr>
        <w:rPr>
          <w:rFonts w:ascii="宋体" w:hAnsi="宋体"/>
          <w:b/>
          <w:bCs/>
          <w:sz w:val="28"/>
          <w:szCs w:val="28"/>
        </w:rPr>
      </w:pPr>
      <w:r>
        <w:rPr>
          <w:rFonts w:hint="eastAsia"/>
          <w:szCs w:val="21"/>
        </w:rPr>
        <w:br w:type="page"/>
      </w:r>
      <w:bookmarkStart w:id="6" w:name="_Toc433094826"/>
      <w:bookmarkStart w:id="7" w:name="_Toc497855021"/>
      <w:r>
        <w:rPr>
          <w:rFonts w:hint="eastAsia" w:ascii="宋体" w:hAnsi="宋体"/>
          <w:b/>
          <w:sz w:val="28"/>
          <w:szCs w:val="28"/>
        </w:rPr>
        <w:t>附件1：</w:t>
      </w:r>
      <w:r>
        <w:rPr>
          <w:rFonts w:hint="eastAsia" w:ascii="宋体" w:hAnsi="宋体"/>
          <w:b/>
          <w:bCs/>
          <w:sz w:val="28"/>
          <w:szCs w:val="28"/>
        </w:rPr>
        <w:t>报价</w:t>
      </w:r>
      <w:bookmarkEnd w:id="6"/>
      <w:r>
        <w:rPr>
          <w:rFonts w:hint="eastAsia" w:ascii="宋体" w:hAnsi="宋体"/>
          <w:b/>
          <w:bCs/>
          <w:sz w:val="28"/>
          <w:szCs w:val="28"/>
        </w:rPr>
        <w:t>函</w:t>
      </w:r>
      <w:bookmarkEnd w:id="7"/>
    </w:p>
    <w:p>
      <w:pPr>
        <w:adjustRightInd w:val="0"/>
        <w:snapToGrid w:val="0"/>
        <w:spacing w:line="600" w:lineRule="exact"/>
        <w:ind w:left="-88" w:leftChars="-42"/>
        <w:jc w:val="center"/>
        <w:rPr>
          <w:rFonts w:ascii="宋体" w:hAnsi="宋体"/>
          <w:sz w:val="28"/>
          <w:szCs w:val="28"/>
        </w:rPr>
      </w:pPr>
      <w:r>
        <w:rPr>
          <w:rFonts w:hint="eastAsia" w:ascii="宋体" w:hAnsi="宋体"/>
          <w:sz w:val="28"/>
          <w:szCs w:val="28"/>
        </w:rPr>
        <w:t xml:space="preserve"> </w:t>
      </w:r>
    </w:p>
    <w:p>
      <w:pPr>
        <w:adjustRightInd w:val="0"/>
        <w:snapToGrid w:val="0"/>
        <w:spacing w:line="600" w:lineRule="exact"/>
        <w:ind w:left="-88" w:leftChars="-42"/>
        <w:jc w:val="center"/>
        <w:rPr>
          <w:rFonts w:ascii="宋体" w:hAnsi="宋体"/>
          <w:sz w:val="28"/>
          <w:szCs w:val="28"/>
        </w:rPr>
      </w:pPr>
      <w:r>
        <w:rPr>
          <w:rFonts w:hint="eastAsia" w:ascii="宋体" w:hAnsi="宋体"/>
          <w:sz w:val="28"/>
          <w:szCs w:val="28"/>
        </w:rPr>
        <w:t xml:space="preserve"> </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武汉市新洲高级职业中学</w:t>
      </w:r>
      <w:r>
        <w:rPr>
          <w:rFonts w:hint="eastAsia" w:ascii="宋体" w:hAnsi="宋体" w:cs="宋体"/>
          <w:sz w:val="28"/>
          <w:szCs w:val="28"/>
          <w:lang w:eastAsia="zh-Hans"/>
        </w:rPr>
        <w:t>企业网搭建与应用赛项设备采购</w:t>
      </w:r>
    </w:p>
    <w:p>
      <w:pPr>
        <w:jc w:val="center"/>
        <w:rPr>
          <w:rFonts w:ascii="宋体" w:hAnsi="宋体" w:cs="宋体"/>
          <w:sz w:val="28"/>
          <w:szCs w:val="28"/>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168" w:type="dxa"/>
          </w:tcPr>
          <w:p>
            <w:pPr>
              <w:rPr>
                <w:rFonts w:ascii="宋体" w:hAnsi="宋体" w:cs="宋体"/>
                <w:sz w:val="28"/>
                <w:szCs w:val="28"/>
              </w:rPr>
            </w:pPr>
            <w:r>
              <w:rPr>
                <w:rFonts w:hint="eastAsia" w:ascii="宋体" w:hAnsi="宋体" w:cs="宋体"/>
                <w:sz w:val="28"/>
                <w:szCs w:val="28"/>
              </w:rPr>
              <w:t>报价单位</w:t>
            </w:r>
          </w:p>
        </w:tc>
        <w:tc>
          <w:tcPr>
            <w:tcW w:w="6686"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168" w:type="dxa"/>
          </w:tcPr>
          <w:p>
            <w:pPr>
              <w:rPr>
                <w:rFonts w:ascii="宋体" w:hAnsi="宋体" w:cs="宋体"/>
                <w:sz w:val="28"/>
                <w:szCs w:val="28"/>
              </w:rPr>
            </w:pPr>
            <w:r>
              <w:rPr>
                <w:rFonts w:hint="eastAsia" w:ascii="宋体" w:hAnsi="宋体" w:cs="宋体"/>
                <w:sz w:val="28"/>
                <w:szCs w:val="28"/>
              </w:rPr>
              <w:t>报价金额（元）</w:t>
            </w:r>
          </w:p>
        </w:tc>
        <w:tc>
          <w:tcPr>
            <w:tcW w:w="6686"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168" w:type="dxa"/>
          </w:tcPr>
          <w:p>
            <w:pPr>
              <w:rPr>
                <w:rFonts w:ascii="宋体" w:hAnsi="宋体" w:cs="宋体"/>
                <w:sz w:val="28"/>
                <w:szCs w:val="28"/>
              </w:rPr>
            </w:pPr>
            <w:r>
              <w:rPr>
                <w:rFonts w:hint="eastAsia" w:ascii="宋体" w:hAnsi="宋体" w:cs="宋体"/>
                <w:sz w:val="28"/>
                <w:szCs w:val="28"/>
              </w:rPr>
              <w:t>报价单位签章</w:t>
            </w:r>
          </w:p>
        </w:tc>
        <w:tc>
          <w:tcPr>
            <w:tcW w:w="6686" w:type="dxa"/>
          </w:tcPr>
          <w:p>
            <w:pPr>
              <w:rPr>
                <w:rFonts w:ascii="宋体" w:hAnsi="宋体" w:cs="宋体"/>
                <w:sz w:val="28"/>
                <w:szCs w:val="28"/>
              </w:rPr>
            </w:pPr>
          </w:p>
        </w:tc>
      </w:tr>
    </w:tbl>
    <w:p>
      <w:pPr>
        <w:rPr>
          <w:rFonts w:ascii="宋体" w:hAnsi="宋体"/>
          <w:sz w:val="28"/>
          <w:szCs w:val="28"/>
        </w:rPr>
      </w:pPr>
      <w:r>
        <w:rPr>
          <w:rFonts w:hint="eastAsia" w:ascii="宋体" w:hAnsi="宋体" w:cs="宋体"/>
          <w:sz w:val="28"/>
          <w:szCs w:val="28"/>
        </w:rPr>
        <w:t>说明：报价表需单独密封；</w:t>
      </w:r>
      <w:r>
        <w:rPr>
          <w:rFonts w:hint="eastAsia" w:ascii="宋体" w:hAnsi="宋体"/>
          <w:sz w:val="28"/>
          <w:szCs w:val="28"/>
        </w:rPr>
        <w:t xml:space="preserve"> </w:t>
      </w:r>
    </w:p>
    <w:p>
      <w:pPr>
        <w:adjustRightInd w:val="0"/>
        <w:snapToGrid w:val="0"/>
        <w:spacing w:line="600" w:lineRule="exact"/>
        <w:ind w:left="-88" w:leftChars="-42"/>
        <w:rPr>
          <w:rFonts w:ascii="宋体" w:hAnsi="宋体"/>
          <w:sz w:val="28"/>
          <w:szCs w:val="28"/>
        </w:rPr>
      </w:pPr>
    </w:p>
    <w:p>
      <w:pPr>
        <w:adjustRightInd w:val="0"/>
        <w:snapToGrid w:val="0"/>
        <w:spacing w:line="600" w:lineRule="exact"/>
        <w:ind w:left="-88" w:leftChars="-42"/>
        <w:rPr>
          <w:rFonts w:ascii="宋体" w:hAnsi="宋体"/>
          <w:sz w:val="28"/>
          <w:szCs w:val="28"/>
        </w:rPr>
      </w:pPr>
      <w:r>
        <w:rPr>
          <w:rFonts w:hint="eastAsia" w:ascii="宋体" w:hAnsi="宋体"/>
          <w:sz w:val="28"/>
          <w:szCs w:val="28"/>
        </w:rPr>
        <w:t>报价人法定代表人或法定代表人授权代表签字：________________________</w:t>
      </w:r>
    </w:p>
    <w:p>
      <w:pPr>
        <w:adjustRightInd w:val="0"/>
        <w:snapToGrid w:val="0"/>
        <w:spacing w:line="600" w:lineRule="exact"/>
        <w:ind w:left="-88" w:leftChars="-42"/>
        <w:rPr>
          <w:rFonts w:ascii="宋体" w:hAnsi="宋体"/>
          <w:sz w:val="28"/>
          <w:szCs w:val="28"/>
        </w:rPr>
      </w:pPr>
      <w:r>
        <w:rPr>
          <w:rFonts w:hint="eastAsia" w:ascii="宋体" w:hAnsi="宋体"/>
          <w:sz w:val="28"/>
          <w:szCs w:val="28"/>
        </w:rPr>
        <w:t>报价人名称（签字）：________________________</w:t>
      </w:r>
    </w:p>
    <w:p>
      <w:pPr>
        <w:adjustRightInd w:val="0"/>
        <w:snapToGrid w:val="0"/>
        <w:spacing w:line="600" w:lineRule="exact"/>
        <w:ind w:left="-88" w:leftChars="-42"/>
        <w:rPr>
          <w:rFonts w:ascii="宋体" w:hAnsi="宋体"/>
          <w:sz w:val="28"/>
          <w:szCs w:val="28"/>
        </w:rPr>
      </w:pPr>
      <w:r>
        <w:rPr>
          <w:rFonts w:hint="eastAsia" w:ascii="宋体" w:hAnsi="宋体"/>
          <w:sz w:val="28"/>
          <w:szCs w:val="28"/>
        </w:rPr>
        <w:t xml:space="preserve">时              间：_____年_____月_____日   </w:t>
      </w:r>
    </w:p>
    <w:p>
      <w:pPr>
        <w:adjustRightInd w:val="0"/>
        <w:snapToGrid w:val="0"/>
        <w:spacing w:line="600" w:lineRule="exact"/>
        <w:ind w:left="-88" w:leftChars="-42"/>
        <w:rPr>
          <w:rFonts w:ascii="宋体" w:hAnsi="宋体"/>
          <w:sz w:val="28"/>
          <w:szCs w:val="28"/>
        </w:rPr>
      </w:pPr>
      <w:r>
        <w:rPr>
          <w:rFonts w:hint="eastAsia" w:ascii="宋体" w:hAnsi="宋体"/>
          <w:sz w:val="28"/>
          <w:szCs w:val="28"/>
        </w:rPr>
        <w:t xml:space="preserve"> </w:t>
      </w:r>
    </w:p>
    <w:p>
      <w:pPr>
        <w:adjustRightInd w:val="0"/>
        <w:snapToGrid w:val="0"/>
        <w:spacing w:line="600" w:lineRule="exact"/>
        <w:ind w:left="-88" w:leftChars="-42"/>
        <w:rPr>
          <w:rFonts w:ascii="宋体" w:hAnsi="宋体"/>
          <w:sz w:val="28"/>
          <w:szCs w:val="28"/>
        </w:rPr>
      </w:pPr>
      <w:r>
        <w:rPr>
          <w:rFonts w:hint="eastAsia" w:ascii="宋体" w:hAnsi="宋体"/>
          <w:sz w:val="28"/>
          <w:szCs w:val="28"/>
        </w:rPr>
        <w:t xml:space="preserve"> </w:t>
      </w:r>
    </w:p>
    <w:p>
      <w:pPr>
        <w:adjustRightInd w:val="0"/>
        <w:snapToGrid w:val="0"/>
        <w:spacing w:line="600" w:lineRule="exact"/>
        <w:ind w:left="-88" w:leftChars="-42"/>
        <w:rPr>
          <w:rFonts w:ascii="宋体" w:hAnsi="宋体"/>
          <w:sz w:val="28"/>
          <w:szCs w:val="28"/>
        </w:rPr>
      </w:pPr>
      <w:r>
        <w:rPr>
          <w:rFonts w:hint="eastAsia" w:ascii="宋体" w:hAnsi="宋体"/>
          <w:sz w:val="28"/>
          <w:szCs w:val="28"/>
        </w:rPr>
        <w:t xml:space="preserve"> </w:t>
      </w:r>
    </w:p>
    <w:p>
      <w:pPr>
        <w:adjustRightInd w:val="0"/>
        <w:snapToGrid w:val="0"/>
        <w:spacing w:line="600" w:lineRule="exact"/>
        <w:ind w:left="-88" w:leftChars="-42"/>
        <w:rPr>
          <w:rFonts w:ascii="宋体" w:hAnsi="宋体"/>
          <w:sz w:val="28"/>
          <w:szCs w:val="28"/>
        </w:rPr>
      </w:pPr>
      <w:r>
        <w:rPr>
          <w:rFonts w:hint="eastAsia" w:ascii="宋体" w:hAnsi="宋体"/>
          <w:sz w:val="28"/>
          <w:szCs w:val="28"/>
        </w:rPr>
        <w:t xml:space="preserve"> </w:t>
      </w:r>
    </w:p>
    <w:p>
      <w:pPr>
        <w:adjustRightInd w:val="0"/>
        <w:snapToGrid w:val="0"/>
        <w:spacing w:line="600" w:lineRule="exact"/>
        <w:rPr>
          <w:rFonts w:ascii="宋体" w:hAnsi="宋体"/>
          <w:sz w:val="28"/>
          <w:szCs w:val="28"/>
        </w:rPr>
      </w:pPr>
    </w:p>
    <w:p>
      <w:pPr>
        <w:adjustRightInd w:val="0"/>
        <w:snapToGrid w:val="0"/>
        <w:spacing w:line="600" w:lineRule="exact"/>
        <w:rPr>
          <w:rFonts w:ascii="宋体" w:hAnsi="宋体"/>
          <w:sz w:val="28"/>
          <w:szCs w:val="28"/>
        </w:rPr>
      </w:pPr>
    </w:p>
    <w:p>
      <w:pPr>
        <w:rPr>
          <w:rFonts w:ascii="宋体" w:hAnsi="宋体"/>
          <w:b/>
          <w:sz w:val="28"/>
          <w:szCs w:val="28"/>
        </w:rPr>
      </w:pPr>
      <w:bookmarkStart w:id="8" w:name="_Toc433094828"/>
      <w:bookmarkStart w:id="9" w:name="_Toc497855022"/>
      <w:r>
        <w:rPr>
          <w:rFonts w:hint="eastAsia" w:ascii="宋体" w:hAnsi="宋体"/>
          <w:b/>
          <w:sz w:val="28"/>
          <w:szCs w:val="28"/>
        </w:rPr>
        <w:t>附件2：法定代表人授权书</w:t>
      </w:r>
      <w:bookmarkEnd w:id="8"/>
      <w:bookmarkEnd w:id="9"/>
    </w:p>
    <w:p>
      <w:pPr>
        <w:spacing w:line="600" w:lineRule="exact"/>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600" w:lineRule="exact"/>
        <w:jc w:val="left"/>
        <w:rPr>
          <w:rFonts w:ascii="宋体" w:hAnsi="宋体"/>
          <w:kern w:val="0"/>
          <w:sz w:val="28"/>
          <w:szCs w:val="28"/>
        </w:rPr>
      </w:pPr>
      <w:r>
        <w:rPr>
          <w:rFonts w:hint="eastAsia" w:ascii="宋体" w:hAnsi="宋体"/>
          <w:kern w:val="0"/>
          <w:sz w:val="28"/>
          <w:szCs w:val="28"/>
          <w:u w:val="single"/>
        </w:rPr>
        <w:t>武汉市新洲高级职业中学</w:t>
      </w:r>
      <w:r>
        <w:rPr>
          <w:rFonts w:hint="eastAsia" w:ascii="宋体" w:hAnsi="宋体"/>
          <w:kern w:val="0"/>
          <w:sz w:val="28"/>
          <w:szCs w:val="28"/>
        </w:rPr>
        <w:t>：</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兹授权</w:t>
      </w:r>
      <w:r>
        <w:rPr>
          <w:rFonts w:hint="eastAsia" w:ascii="宋体" w:hAnsi="宋体"/>
          <w:kern w:val="0"/>
          <w:sz w:val="28"/>
          <w:szCs w:val="28"/>
          <w:u w:val="single"/>
        </w:rPr>
        <w:t xml:space="preserve">      </w:t>
      </w:r>
      <w:r>
        <w:rPr>
          <w:rFonts w:hint="eastAsia" w:ascii="宋体" w:hAnsi="宋体"/>
          <w:kern w:val="0"/>
          <w:sz w:val="28"/>
          <w:szCs w:val="28"/>
        </w:rPr>
        <w:t>同志为我公司参加贵单位组织的</w:t>
      </w:r>
      <w:r>
        <w:rPr>
          <w:rFonts w:hint="eastAsia" w:ascii="宋体" w:hAnsi="宋体"/>
          <w:kern w:val="0"/>
          <w:sz w:val="28"/>
          <w:szCs w:val="28"/>
          <w:u w:val="single"/>
        </w:rPr>
        <w:t>（项目名称）</w:t>
      </w:r>
      <w:r>
        <w:rPr>
          <w:rFonts w:hint="eastAsia" w:ascii="宋体" w:hAnsi="宋体"/>
          <w:kern w:val="0"/>
          <w:sz w:val="28"/>
          <w:szCs w:val="28"/>
        </w:rPr>
        <w:t xml:space="preserve">  采购活动的竞标代表人，全权代表我公司处理在该项目采购活动中的一切事宜。代理期限从</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日起至</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日止。</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授权单位（签章）：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法定代表人（签字或盖章）：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签发日期：</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 xml:space="preserve">日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附：</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代理人工作单位：</w:t>
      </w:r>
      <w:r>
        <w:rPr>
          <w:rFonts w:hint="eastAsia" w:ascii="宋体" w:hAnsi="宋体"/>
          <w:kern w:val="0"/>
          <w:sz w:val="28"/>
          <w:szCs w:val="28"/>
          <w:u w:val="single"/>
        </w:rPr>
        <w:t xml:space="preserve">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职务：</w:t>
      </w:r>
      <w:r>
        <w:rPr>
          <w:rFonts w:hint="eastAsia" w:ascii="宋体" w:hAnsi="宋体"/>
          <w:kern w:val="0"/>
          <w:sz w:val="28"/>
          <w:szCs w:val="28"/>
          <w:u w:val="single"/>
        </w:rPr>
        <w:t xml:space="preserve">                         </w:t>
      </w:r>
      <w:r>
        <w:rPr>
          <w:rFonts w:hint="eastAsia" w:ascii="宋体" w:hAnsi="宋体"/>
          <w:kern w:val="0"/>
          <w:sz w:val="28"/>
          <w:szCs w:val="28"/>
        </w:rPr>
        <w:t>性别：</w:t>
      </w:r>
      <w:r>
        <w:rPr>
          <w:rFonts w:hint="eastAsia" w:ascii="宋体" w:hAnsi="宋体"/>
          <w:kern w:val="0"/>
          <w:sz w:val="28"/>
          <w:szCs w:val="28"/>
          <w:u w:val="single"/>
        </w:rPr>
        <w:t xml:space="preserve">      </w:t>
      </w:r>
      <w:r>
        <w:rPr>
          <w:rFonts w:hint="eastAsia" w:ascii="宋体" w:hAnsi="宋体"/>
          <w:kern w:val="0"/>
          <w:sz w:val="28"/>
          <w:szCs w:val="28"/>
        </w:rPr>
        <w:t xml:space="preserve">  </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p>
    <w:tbl>
      <w:tblPr>
        <w:tblStyle w:val="23"/>
        <w:tblW w:w="0" w:type="auto"/>
        <w:jc w:val="center"/>
        <w:tblLayout w:type="fixed"/>
        <w:tblCellMar>
          <w:top w:w="0" w:type="dxa"/>
          <w:left w:w="108" w:type="dxa"/>
          <w:bottom w:w="0" w:type="dxa"/>
          <w:right w:w="108" w:type="dxa"/>
        </w:tblCellMar>
      </w:tblPr>
      <w:tblGrid>
        <w:gridCol w:w="6797"/>
      </w:tblGrid>
      <w:tr>
        <w:tblPrEx>
          <w:tblCellMar>
            <w:top w:w="0" w:type="dxa"/>
            <w:left w:w="108" w:type="dxa"/>
            <w:bottom w:w="0" w:type="dxa"/>
            <w:right w:w="108" w:type="dxa"/>
          </w:tblCellMar>
        </w:tblPrEx>
        <w:trPr>
          <w:trHeight w:val="3769" w:hRule="atLeast"/>
          <w:jc w:val="center"/>
        </w:trPr>
        <w:tc>
          <w:tcPr>
            <w:tcW w:w="67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jc w:val="left"/>
              <w:rPr>
                <w:rFonts w:ascii="宋体" w:hAnsi="宋体"/>
                <w:kern w:val="0"/>
                <w:sz w:val="28"/>
                <w:szCs w:val="28"/>
              </w:rPr>
            </w:pPr>
          </w:p>
          <w:p>
            <w:pPr>
              <w:autoSpaceDE w:val="0"/>
              <w:autoSpaceDN w:val="0"/>
              <w:adjustRightInd w:val="0"/>
              <w:spacing w:line="600" w:lineRule="exact"/>
              <w:jc w:val="left"/>
              <w:rPr>
                <w:rFonts w:ascii="宋体" w:hAnsi="宋体"/>
                <w:kern w:val="0"/>
                <w:sz w:val="28"/>
                <w:szCs w:val="28"/>
              </w:rPr>
            </w:pPr>
            <w:r>
              <w:rPr>
                <w:rFonts w:hint="eastAsia" w:ascii="宋体" w:hAnsi="宋体"/>
                <w:kern w:val="0"/>
                <w:sz w:val="28"/>
                <w:szCs w:val="28"/>
              </w:rPr>
              <w:t>粘贴被授权人身份证（复印件）：</w:t>
            </w:r>
          </w:p>
        </w:tc>
      </w:tr>
    </w:tbl>
    <w:p>
      <w:pPr>
        <w:autoSpaceDE w:val="0"/>
        <w:autoSpaceDN w:val="0"/>
        <w:adjustRightInd w:val="0"/>
        <w:spacing w:line="600" w:lineRule="exact"/>
        <w:outlineLvl w:val="1"/>
        <w:rPr>
          <w:rFonts w:ascii="宋体" w:hAnsi="宋体"/>
          <w:b/>
          <w:bCs/>
          <w:sz w:val="28"/>
          <w:szCs w:val="28"/>
        </w:rPr>
      </w:pPr>
      <w:bookmarkStart w:id="10" w:name="_Toc433094829"/>
      <w:bookmarkEnd w:id="10"/>
    </w:p>
    <w:p>
      <w:pPr>
        <w:autoSpaceDE w:val="0"/>
        <w:autoSpaceDN w:val="0"/>
        <w:adjustRightInd w:val="0"/>
        <w:spacing w:line="600" w:lineRule="exact"/>
        <w:outlineLvl w:val="1"/>
        <w:rPr>
          <w:kern w:val="0"/>
          <w:sz w:val="28"/>
          <w:szCs w:val="28"/>
        </w:rPr>
      </w:pPr>
    </w:p>
    <w:p>
      <w:pPr>
        <w:spacing w:line="600" w:lineRule="exact"/>
        <w:rPr>
          <w:rFonts w:hAnsi="宋体"/>
          <w:b/>
          <w:sz w:val="28"/>
          <w:szCs w:val="28"/>
        </w:rPr>
      </w:pPr>
      <w:r>
        <w:rPr>
          <w:rFonts w:hint="eastAsia" w:hAnsi="宋体"/>
          <w:b/>
          <w:sz w:val="28"/>
          <w:szCs w:val="28"/>
        </w:rPr>
        <w:t>附件3：</w:t>
      </w:r>
    </w:p>
    <w:p>
      <w:pPr>
        <w:spacing w:line="600" w:lineRule="exact"/>
        <w:jc w:val="center"/>
        <w:rPr>
          <w:rFonts w:ascii="宋体" w:hAnsi="宋体"/>
          <w:b/>
          <w:bCs/>
          <w:sz w:val="28"/>
          <w:szCs w:val="28"/>
        </w:rPr>
      </w:pPr>
      <w:r>
        <w:rPr>
          <w:rFonts w:hint="eastAsia" w:ascii="宋体" w:hAnsi="宋体"/>
          <w:b/>
          <w:bCs/>
          <w:sz w:val="28"/>
          <w:szCs w:val="28"/>
        </w:rPr>
        <w:t>政府采购活动没有重大违法记录声明</w:t>
      </w:r>
    </w:p>
    <w:p>
      <w:pPr>
        <w:spacing w:line="600" w:lineRule="exact"/>
        <w:jc w:val="center"/>
        <w:rPr>
          <w:rFonts w:ascii="宋体" w:hAnsi="宋体"/>
          <w:b/>
          <w:bCs/>
          <w:sz w:val="28"/>
          <w:szCs w:val="28"/>
        </w:rPr>
      </w:pPr>
    </w:p>
    <w:p>
      <w:pPr>
        <w:adjustRightInd w:val="0"/>
        <w:snapToGrid w:val="0"/>
        <w:spacing w:line="600" w:lineRule="exact"/>
        <w:rPr>
          <w:rFonts w:ascii="宋体" w:hAnsi="宋体" w:cs="Courier New"/>
          <w:sz w:val="28"/>
          <w:szCs w:val="28"/>
        </w:rPr>
      </w:pPr>
      <w:r>
        <w:rPr>
          <w:rFonts w:hint="eastAsia" w:ascii="宋体" w:hAnsi="宋体" w:cs="Courier New"/>
          <w:sz w:val="28"/>
          <w:szCs w:val="28"/>
        </w:rPr>
        <w:t xml:space="preserve">致：武汉市新洲高级职业中学                                                                                                                     </w:t>
      </w:r>
    </w:p>
    <w:p>
      <w:pPr>
        <w:adjustRightInd w:val="0"/>
        <w:snapToGrid w:val="0"/>
        <w:spacing w:line="600" w:lineRule="exact"/>
        <w:ind w:firstLine="560" w:firstLineChars="200"/>
        <w:rPr>
          <w:rFonts w:ascii="宋体" w:hAnsi="宋体" w:cs="Courier New"/>
          <w:sz w:val="28"/>
          <w:szCs w:val="28"/>
        </w:rPr>
      </w:pPr>
      <w:r>
        <w:rPr>
          <w:rFonts w:hint="eastAsia" w:ascii="宋体" w:hAnsi="宋体" w:cs="Courier New"/>
          <w:sz w:val="28"/>
          <w:szCs w:val="28"/>
        </w:rPr>
        <w:t>我单位在参加</w:t>
      </w:r>
      <w:r>
        <w:rPr>
          <w:rFonts w:hint="eastAsia" w:ascii="宋体" w:hAnsi="宋体" w:cs="宋体"/>
          <w:sz w:val="28"/>
          <w:szCs w:val="28"/>
        </w:rPr>
        <w:t>武汉市新洲高级职业中学</w:t>
      </w:r>
      <w:r>
        <w:rPr>
          <w:rFonts w:hint="eastAsia" w:ascii="宋体" w:hAnsi="宋体" w:cs="宋体"/>
          <w:sz w:val="28"/>
          <w:szCs w:val="28"/>
          <w:lang w:eastAsia="zh-Hans"/>
        </w:rPr>
        <w:t>企业网搭建与应用赛项设备</w:t>
      </w:r>
      <w:r>
        <w:rPr>
          <w:rFonts w:hint="eastAsia" w:ascii="宋体" w:hAnsi="宋体" w:cs="Courier New"/>
          <w:sz w:val="28"/>
          <w:szCs w:val="28"/>
        </w:rPr>
        <w:t>询价采购前3年内在经营活动中没有重大违法记录，如有不实情况，依法接受相应的处罚。</w:t>
      </w:r>
    </w:p>
    <w:p>
      <w:pPr>
        <w:pStyle w:val="12"/>
        <w:adjustRightInd w:val="0"/>
        <w:snapToGrid w:val="0"/>
        <w:spacing w:line="600" w:lineRule="exact"/>
        <w:ind w:firstLine="560" w:firstLineChars="200"/>
        <w:rPr>
          <w:rFonts w:hAnsi="宋体"/>
          <w:sz w:val="28"/>
          <w:szCs w:val="28"/>
        </w:rPr>
      </w:pPr>
      <w:r>
        <w:rPr>
          <w:rFonts w:hint="eastAsia" w:hAnsi="宋体"/>
          <w:sz w:val="28"/>
          <w:szCs w:val="28"/>
        </w:rPr>
        <w:t>法人代表签字（盖章）：</w:t>
      </w:r>
      <w:r>
        <w:rPr>
          <w:rFonts w:hAnsi="宋体"/>
          <w:sz w:val="28"/>
          <w:szCs w:val="28"/>
        </w:rPr>
        <w:t xml:space="preserve">                   </w:t>
      </w:r>
      <w:r>
        <w:rPr>
          <w:rFonts w:hint="eastAsia" w:hAnsi="宋体"/>
          <w:sz w:val="28"/>
          <w:szCs w:val="28"/>
        </w:rPr>
        <w:t>日期：</w:t>
      </w:r>
      <w:r>
        <w:rPr>
          <w:rFonts w:hAnsi="宋体"/>
          <w:sz w:val="28"/>
          <w:szCs w:val="28"/>
        </w:rPr>
        <w:t xml:space="preserve">    </w:t>
      </w:r>
      <w:r>
        <w:rPr>
          <w:rFonts w:hAnsi="宋体"/>
        </w:rPr>
        <w:t xml:space="preserve">        </w:t>
      </w:r>
    </w:p>
    <w:p>
      <w:pPr>
        <w:spacing w:line="600" w:lineRule="exact"/>
        <w:jc w:val="right"/>
        <w:rPr>
          <w:rFonts w:hAnsi="宋体"/>
          <w:sz w:val="28"/>
          <w:szCs w:val="28"/>
        </w:rPr>
      </w:pPr>
    </w:p>
    <w:p>
      <w:pPr>
        <w:spacing w:line="600" w:lineRule="exact"/>
        <w:rPr>
          <w:rFonts w:hAnsi="宋体"/>
          <w:b/>
          <w:sz w:val="28"/>
          <w:szCs w:val="28"/>
        </w:rPr>
      </w:pPr>
    </w:p>
    <w:p>
      <w:pPr>
        <w:spacing w:line="600" w:lineRule="exact"/>
        <w:rPr>
          <w:rFonts w:hAnsi="宋体"/>
          <w:b/>
          <w:sz w:val="28"/>
          <w:szCs w:val="28"/>
        </w:rPr>
      </w:pPr>
    </w:p>
    <w:p>
      <w:pPr>
        <w:spacing w:line="600" w:lineRule="exact"/>
        <w:rPr>
          <w:rFonts w:hAnsi="宋体"/>
          <w:b/>
          <w:sz w:val="28"/>
          <w:szCs w:val="28"/>
        </w:rPr>
      </w:pPr>
      <w:r>
        <w:rPr>
          <w:rFonts w:hint="eastAsia" w:hAnsi="宋体"/>
          <w:b/>
          <w:sz w:val="28"/>
          <w:szCs w:val="28"/>
        </w:rPr>
        <w:t>附件4：</w:t>
      </w:r>
    </w:p>
    <w:p>
      <w:pPr>
        <w:ind w:firstLine="3767" w:firstLineChars="1340"/>
        <w:rPr>
          <w:rFonts w:ascii="宋体" w:hAnsi="宋体"/>
          <w:b/>
          <w:sz w:val="28"/>
          <w:szCs w:val="28"/>
        </w:rPr>
      </w:pPr>
      <w:r>
        <w:rPr>
          <w:rFonts w:hint="eastAsia" w:ascii="宋体" w:hAnsi="宋体"/>
          <w:b/>
          <w:sz w:val="28"/>
          <w:szCs w:val="28"/>
        </w:rPr>
        <w:t>指派人员情况</w:t>
      </w:r>
    </w:p>
    <w:tbl>
      <w:tblPr>
        <w:tblStyle w:val="23"/>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94"/>
        <w:gridCol w:w="828"/>
        <w:gridCol w:w="828"/>
        <w:gridCol w:w="1582"/>
        <w:gridCol w:w="318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21" w:type="dxa"/>
            <w:vAlign w:val="center"/>
          </w:tcPr>
          <w:p>
            <w:pPr>
              <w:jc w:val="center"/>
              <w:rPr>
                <w:rFonts w:ascii="宋体" w:hAnsi="宋体" w:cs="宋体"/>
                <w:sz w:val="28"/>
                <w:szCs w:val="28"/>
              </w:rPr>
            </w:pPr>
            <w:r>
              <w:rPr>
                <w:rFonts w:hint="eastAsia" w:ascii="宋体" w:hAnsi="宋体" w:cs="宋体"/>
                <w:sz w:val="28"/>
                <w:szCs w:val="28"/>
              </w:rPr>
              <w:t>人员</w:t>
            </w:r>
          </w:p>
          <w:p>
            <w:pPr>
              <w:jc w:val="center"/>
              <w:rPr>
                <w:rFonts w:ascii="宋体" w:hAnsi="宋体" w:cs="宋体"/>
                <w:sz w:val="28"/>
                <w:szCs w:val="28"/>
              </w:rPr>
            </w:pPr>
            <w:r>
              <w:rPr>
                <w:rFonts w:hint="eastAsia" w:ascii="宋体" w:hAnsi="宋体" w:cs="宋体"/>
                <w:sz w:val="28"/>
                <w:szCs w:val="28"/>
              </w:rPr>
              <w:t>构成</w:t>
            </w:r>
          </w:p>
        </w:tc>
        <w:tc>
          <w:tcPr>
            <w:tcW w:w="994" w:type="dxa"/>
            <w:vAlign w:val="center"/>
          </w:tcPr>
          <w:p>
            <w:pPr>
              <w:jc w:val="center"/>
              <w:rPr>
                <w:rFonts w:ascii="宋体" w:hAnsi="宋体" w:cs="宋体"/>
                <w:sz w:val="28"/>
                <w:szCs w:val="28"/>
              </w:rPr>
            </w:pPr>
            <w:r>
              <w:rPr>
                <w:rFonts w:hint="eastAsia" w:ascii="宋体" w:hAnsi="宋体" w:cs="宋体"/>
                <w:sz w:val="28"/>
                <w:szCs w:val="28"/>
              </w:rPr>
              <w:t>姓名</w:t>
            </w:r>
          </w:p>
        </w:tc>
        <w:tc>
          <w:tcPr>
            <w:tcW w:w="828" w:type="dxa"/>
            <w:vAlign w:val="center"/>
          </w:tcPr>
          <w:p>
            <w:pPr>
              <w:jc w:val="center"/>
              <w:rPr>
                <w:rFonts w:ascii="宋体" w:hAnsi="宋体" w:cs="宋体"/>
                <w:sz w:val="28"/>
                <w:szCs w:val="28"/>
              </w:rPr>
            </w:pPr>
            <w:r>
              <w:rPr>
                <w:rFonts w:hint="eastAsia" w:ascii="宋体" w:hAnsi="宋体" w:cs="宋体"/>
                <w:sz w:val="28"/>
                <w:szCs w:val="28"/>
              </w:rPr>
              <w:t>年龄</w:t>
            </w:r>
          </w:p>
        </w:tc>
        <w:tc>
          <w:tcPr>
            <w:tcW w:w="828" w:type="dxa"/>
            <w:vAlign w:val="center"/>
          </w:tcPr>
          <w:p>
            <w:pPr>
              <w:jc w:val="center"/>
              <w:rPr>
                <w:rFonts w:ascii="宋体" w:hAnsi="宋体" w:cs="宋体"/>
                <w:sz w:val="28"/>
                <w:szCs w:val="28"/>
              </w:rPr>
            </w:pPr>
            <w:r>
              <w:rPr>
                <w:rFonts w:hint="eastAsia" w:ascii="宋体" w:hAnsi="宋体" w:cs="宋体"/>
                <w:sz w:val="28"/>
                <w:szCs w:val="28"/>
              </w:rPr>
              <w:t>性别</w:t>
            </w:r>
          </w:p>
        </w:tc>
        <w:tc>
          <w:tcPr>
            <w:tcW w:w="1582" w:type="dxa"/>
            <w:vAlign w:val="center"/>
          </w:tcPr>
          <w:p>
            <w:pPr>
              <w:jc w:val="center"/>
              <w:rPr>
                <w:rFonts w:ascii="宋体" w:hAnsi="宋体" w:cs="宋体"/>
                <w:sz w:val="28"/>
                <w:szCs w:val="28"/>
              </w:rPr>
            </w:pPr>
            <w:r>
              <w:rPr>
                <w:rFonts w:hint="eastAsia" w:ascii="宋体" w:hAnsi="宋体" w:cs="宋体"/>
                <w:sz w:val="28"/>
                <w:szCs w:val="28"/>
              </w:rPr>
              <w:t>职务、职称</w:t>
            </w:r>
          </w:p>
        </w:tc>
        <w:tc>
          <w:tcPr>
            <w:tcW w:w="3183" w:type="dxa"/>
            <w:vAlign w:val="center"/>
          </w:tcPr>
          <w:p>
            <w:pPr>
              <w:jc w:val="center"/>
              <w:rPr>
                <w:rFonts w:ascii="宋体" w:hAnsi="宋体" w:cs="宋体"/>
                <w:sz w:val="28"/>
                <w:szCs w:val="28"/>
              </w:rPr>
            </w:pPr>
            <w:r>
              <w:rPr>
                <w:rFonts w:hint="eastAsia" w:ascii="宋体" w:hAnsi="宋体" w:cs="宋体"/>
                <w:sz w:val="28"/>
                <w:szCs w:val="28"/>
              </w:rPr>
              <w:t>专业经验、相关业绩</w:t>
            </w:r>
          </w:p>
        </w:tc>
        <w:tc>
          <w:tcPr>
            <w:tcW w:w="1424" w:type="dxa"/>
            <w:vAlign w:val="center"/>
          </w:tcPr>
          <w:p>
            <w:pPr>
              <w:jc w:val="center"/>
              <w:rPr>
                <w:rFonts w:ascii="宋体" w:hAnsi="宋体" w:cs="宋体"/>
                <w:sz w:val="28"/>
                <w:szCs w:val="28"/>
              </w:rPr>
            </w:pPr>
            <w:r>
              <w:rPr>
                <w:rFonts w:hint="eastAsia" w:ascii="宋体" w:hAnsi="宋体" w:cs="宋体"/>
                <w:sz w:val="28"/>
                <w:szCs w:val="28"/>
              </w:rPr>
              <w:t>参与承诺签名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21" w:type="dxa"/>
            <w:vAlign w:val="center"/>
          </w:tcPr>
          <w:p>
            <w:pPr>
              <w:jc w:val="center"/>
              <w:rPr>
                <w:rFonts w:ascii="宋体" w:hAnsi="宋体" w:cs="宋体"/>
                <w:sz w:val="28"/>
                <w:szCs w:val="28"/>
              </w:rPr>
            </w:pPr>
          </w:p>
        </w:tc>
        <w:tc>
          <w:tcPr>
            <w:tcW w:w="994"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1582" w:type="dxa"/>
            <w:vAlign w:val="center"/>
          </w:tcPr>
          <w:p>
            <w:pPr>
              <w:jc w:val="center"/>
              <w:rPr>
                <w:rFonts w:ascii="宋体" w:hAnsi="宋体" w:cs="宋体"/>
                <w:sz w:val="28"/>
                <w:szCs w:val="28"/>
              </w:rPr>
            </w:pPr>
          </w:p>
        </w:tc>
        <w:tc>
          <w:tcPr>
            <w:tcW w:w="3183" w:type="dxa"/>
            <w:vAlign w:val="center"/>
          </w:tcPr>
          <w:p>
            <w:pPr>
              <w:jc w:val="center"/>
              <w:rPr>
                <w:rFonts w:ascii="宋体" w:hAnsi="宋体" w:cs="宋体"/>
                <w:sz w:val="28"/>
                <w:szCs w:val="28"/>
              </w:rPr>
            </w:pPr>
          </w:p>
        </w:tc>
        <w:tc>
          <w:tcPr>
            <w:tcW w:w="1424"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21" w:type="dxa"/>
            <w:vAlign w:val="center"/>
          </w:tcPr>
          <w:p>
            <w:pPr>
              <w:jc w:val="center"/>
              <w:rPr>
                <w:rFonts w:ascii="宋体" w:hAnsi="宋体" w:cs="宋体"/>
                <w:sz w:val="28"/>
                <w:szCs w:val="28"/>
              </w:rPr>
            </w:pPr>
          </w:p>
        </w:tc>
        <w:tc>
          <w:tcPr>
            <w:tcW w:w="994"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1582" w:type="dxa"/>
            <w:vAlign w:val="center"/>
          </w:tcPr>
          <w:p>
            <w:pPr>
              <w:jc w:val="center"/>
              <w:rPr>
                <w:rFonts w:ascii="宋体" w:hAnsi="宋体" w:cs="宋体"/>
                <w:sz w:val="28"/>
                <w:szCs w:val="28"/>
              </w:rPr>
            </w:pPr>
          </w:p>
        </w:tc>
        <w:tc>
          <w:tcPr>
            <w:tcW w:w="3183" w:type="dxa"/>
            <w:vAlign w:val="center"/>
          </w:tcPr>
          <w:p>
            <w:pPr>
              <w:jc w:val="center"/>
              <w:rPr>
                <w:rFonts w:ascii="宋体" w:hAnsi="宋体" w:cs="宋体"/>
                <w:sz w:val="28"/>
                <w:szCs w:val="28"/>
              </w:rPr>
            </w:pPr>
          </w:p>
        </w:tc>
        <w:tc>
          <w:tcPr>
            <w:tcW w:w="1424"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21" w:type="dxa"/>
            <w:vAlign w:val="center"/>
          </w:tcPr>
          <w:p>
            <w:pPr>
              <w:jc w:val="center"/>
              <w:rPr>
                <w:rFonts w:ascii="宋体" w:hAnsi="宋体" w:cs="宋体"/>
                <w:sz w:val="28"/>
                <w:szCs w:val="28"/>
              </w:rPr>
            </w:pPr>
          </w:p>
        </w:tc>
        <w:tc>
          <w:tcPr>
            <w:tcW w:w="994"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828" w:type="dxa"/>
            <w:vAlign w:val="center"/>
          </w:tcPr>
          <w:p>
            <w:pPr>
              <w:jc w:val="center"/>
              <w:rPr>
                <w:rFonts w:ascii="宋体" w:hAnsi="宋体" w:cs="宋体"/>
                <w:sz w:val="28"/>
                <w:szCs w:val="28"/>
              </w:rPr>
            </w:pPr>
          </w:p>
        </w:tc>
        <w:tc>
          <w:tcPr>
            <w:tcW w:w="1582" w:type="dxa"/>
            <w:vAlign w:val="center"/>
          </w:tcPr>
          <w:p>
            <w:pPr>
              <w:jc w:val="center"/>
              <w:rPr>
                <w:rFonts w:ascii="宋体" w:hAnsi="宋体" w:cs="宋体"/>
                <w:sz w:val="28"/>
                <w:szCs w:val="28"/>
              </w:rPr>
            </w:pPr>
          </w:p>
        </w:tc>
        <w:tc>
          <w:tcPr>
            <w:tcW w:w="3183" w:type="dxa"/>
            <w:vAlign w:val="center"/>
          </w:tcPr>
          <w:p>
            <w:pPr>
              <w:jc w:val="center"/>
              <w:rPr>
                <w:rFonts w:ascii="宋体" w:hAnsi="宋体" w:cs="宋体"/>
                <w:sz w:val="28"/>
                <w:szCs w:val="28"/>
              </w:rPr>
            </w:pPr>
          </w:p>
        </w:tc>
        <w:tc>
          <w:tcPr>
            <w:tcW w:w="1424" w:type="dxa"/>
            <w:vAlign w:val="center"/>
          </w:tcPr>
          <w:p>
            <w:pPr>
              <w:jc w:val="center"/>
              <w:rPr>
                <w:rFonts w:ascii="宋体" w:hAnsi="宋体" w:cs="宋体"/>
                <w:sz w:val="28"/>
                <w:szCs w:val="28"/>
              </w:rPr>
            </w:pPr>
          </w:p>
        </w:tc>
      </w:tr>
    </w:tbl>
    <w:p>
      <w:pPr>
        <w:rPr>
          <w:rFonts w:ascii="宋体" w:hAnsi="宋体"/>
          <w:b/>
          <w:sz w:val="28"/>
          <w:szCs w:val="28"/>
        </w:rPr>
      </w:pPr>
      <w:r>
        <w:rPr>
          <w:rFonts w:hint="eastAsia" w:ascii="宋体" w:hAnsi="宋体"/>
          <w:b/>
          <w:sz w:val="28"/>
          <w:szCs w:val="28"/>
        </w:rPr>
        <w:t>注：后附人员资格证件</w:t>
      </w:r>
    </w:p>
    <w:p>
      <w:pPr>
        <w:spacing w:line="600" w:lineRule="exact"/>
        <w:rPr>
          <w:rFonts w:hAnsi="宋体"/>
          <w:b/>
          <w:sz w:val="28"/>
          <w:szCs w:val="28"/>
        </w:rPr>
      </w:pPr>
    </w:p>
    <w:p>
      <w:pPr>
        <w:spacing w:line="600" w:lineRule="exact"/>
        <w:rPr>
          <w:rFonts w:hAnsi="宋体"/>
          <w:b/>
          <w:sz w:val="28"/>
          <w:szCs w:val="28"/>
        </w:rPr>
      </w:pPr>
      <w:r>
        <w:rPr>
          <w:rFonts w:hint="eastAsia" w:hAnsi="宋体"/>
          <w:b/>
          <w:sz w:val="28"/>
          <w:szCs w:val="28"/>
        </w:rPr>
        <w:t>附件5：</w:t>
      </w:r>
    </w:p>
    <w:p>
      <w:pPr>
        <w:tabs>
          <w:tab w:val="left" w:pos="720"/>
          <w:tab w:val="left" w:pos="7740"/>
        </w:tabs>
        <w:spacing w:line="460" w:lineRule="exact"/>
        <w:jc w:val="center"/>
        <w:rPr>
          <w:rFonts w:ascii="宋体"/>
          <w:b/>
          <w:sz w:val="28"/>
          <w:szCs w:val="28"/>
        </w:rPr>
      </w:pPr>
      <w:r>
        <w:rPr>
          <w:rFonts w:hint="eastAsia" w:ascii="宋体" w:hAnsi="宋体"/>
          <w:b/>
          <w:sz w:val="28"/>
          <w:szCs w:val="28"/>
        </w:rPr>
        <w:t>其他资料</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供应商的资质资格证明文件</w:t>
      </w:r>
    </w:p>
    <w:p>
      <w:pPr>
        <w:autoSpaceDE w:val="0"/>
        <w:autoSpaceDN w:val="0"/>
        <w:adjustRightInd w:val="0"/>
        <w:spacing w:line="600" w:lineRule="exact"/>
        <w:ind w:firstLine="697"/>
        <w:jc w:val="left"/>
        <w:rPr>
          <w:rFonts w:ascii="宋体" w:hAnsi="宋体"/>
          <w:kern w:val="0"/>
          <w:sz w:val="28"/>
          <w:szCs w:val="28"/>
        </w:rPr>
      </w:pPr>
      <w:r>
        <w:rPr>
          <w:rFonts w:hint="eastAsia" w:ascii="宋体" w:hAnsi="宋体"/>
          <w:kern w:val="0"/>
          <w:sz w:val="28"/>
          <w:szCs w:val="28"/>
        </w:rPr>
        <w:t>1) 法定代表人携带法定代表人证明书及其身份证复印件，或授权代表人携带法定代表人授权委托书及其身份证复印件；</w:t>
      </w:r>
    </w:p>
    <w:p>
      <w:pPr>
        <w:autoSpaceDE w:val="0"/>
        <w:autoSpaceDN w:val="0"/>
        <w:adjustRightInd w:val="0"/>
        <w:spacing w:line="600" w:lineRule="exact"/>
        <w:ind w:firstLine="697"/>
        <w:jc w:val="left"/>
        <w:rPr>
          <w:rFonts w:ascii="宋体" w:hAnsi="宋体"/>
          <w:kern w:val="0"/>
          <w:sz w:val="28"/>
          <w:szCs w:val="28"/>
        </w:rPr>
      </w:pPr>
      <w:r>
        <w:rPr>
          <w:rFonts w:ascii="宋体" w:hAnsi="宋体"/>
          <w:kern w:val="0"/>
          <w:sz w:val="28"/>
          <w:szCs w:val="28"/>
        </w:rPr>
        <w:t>2</w:t>
      </w:r>
      <w:r>
        <w:rPr>
          <w:rFonts w:hint="eastAsia" w:ascii="宋体" w:hAnsi="宋体"/>
          <w:kern w:val="0"/>
          <w:sz w:val="28"/>
          <w:szCs w:val="28"/>
        </w:rPr>
        <w:t>）报价人有依法缴纳税收和社会保障资金的良好记录；</w:t>
      </w:r>
    </w:p>
    <w:p>
      <w:pPr>
        <w:autoSpaceDE w:val="0"/>
        <w:autoSpaceDN w:val="0"/>
        <w:adjustRightInd w:val="0"/>
        <w:spacing w:line="600" w:lineRule="exact"/>
        <w:ind w:firstLine="697"/>
        <w:jc w:val="left"/>
        <w:rPr>
          <w:rFonts w:ascii="宋体" w:hAnsi="宋体"/>
          <w:kern w:val="0"/>
          <w:sz w:val="28"/>
          <w:szCs w:val="28"/>
        </w:rPr>
      </w:pPr>
      <w:r>
        <w:rPr>
          <w:rFonts w:ascii="宋体" w:hAnsi="宋体"/>
          <w:kern w:val="0"/>
          <w:sz w:val="28"/>
          <w:szCs w:val="28"/>
        </w:rPr>
        <w:t>3</w:t>
      </w:r>
      <w:r>
        <w:rPr>
          <w:rFonts w:hint="eastAsia" w:ascii="宋体" w:hAnsi="宋体"/>
          <w:kern w:val="0"/>
          <w:sz w:val="28"/>
          <w:szCs w:val="28"/>
        </w:rPr>
        <w:t>）提供“信用中国”网站（www.creditchina.gov.cn），未被列入失信被执行人、重大税收违法案件当事人名单、政府采购严重违法失信行为记录名单网站页面打印件；</w:t>
      </w:r>
    </w:p>
    <w:p>
      <w:pPr>
        <w:autoSpaceDE w:val="0"/>
        <w:autoSpaceDN w:val="0"/>
        <w:adjustRightInd w:val="0"/>
        <w:spacing w:line="600" w:lineRule="exact"/>
        <w:ind w:firstLine="697"/>
        <w:jc w:val="left"/>
        <w:rPr>
          <w:rFonts w:ascii="宋体" w:hAnsi="宋体"/>
          <w:kern w:val="0"/>
          <w:sz w:val="28"/>
          <w:szCs w:val="28"/>
        </w:rPr>
      </w:pPr>
      <w:r>
        <w:rPr>
          <w:rFonts w:ascii="宋体" w:hAnsi="宋体"/>
          <w:kern w:val="0"/>
          <w:sz w:val="28"/>
          <w:szCs w:val="28"/>
        </w:rPr>
        <w:t>4</w:t>
      </w:r>
      <w:r>
        <w:rPr>
          <w:rFonts w:hint="eastAsia" w:ascii="宋体" w:hAnsi="宋体"/>
          <w:kern w:val="0"/>
          <w:sz w:val="28"/>
          <w:szCs w:val="28"/>
        </w:rPr>
        <w:t>）投标的监理机构简介及认为必要的说明或其他文字说明。</w:t>
      </w:r>
    </w:p>
    <w:p>
      <w:pPr>
        <w:spacing w:line="800" w:lineRule="exact"/>
        <w:rPr>
          <w:rFonts w:ascii="微软雅黑" w:hAnsi="微软雅黑" w:eastAsia="微软雅黑"/>
          <w:b/>
          <w:bCs/>
          <w:vanish/>
          <w:color w:val="02396F"/>
          <w:sz w:val="36"/>
          <w:szCs w:val="36"/>
        </w:rPr>
      </w:pPr>
      <w:r>
        <w:rPr>
          <w:rFonts w:hint="eastAsia" w:ascii="宋体" w:hAnsi="宋体" w:cs="仿宋_GB2312"/>
          <w:sz w:val="32"/>
          <w:szCs w:val="32"/>
        </w:rPr>
        <w:t xml:space="preserve"> </w:t>
      </w:r>
    </w:p>
    <w:sectPr>
      <w:headerReference r:id="rId3" w:type="default"/>
      <w:footerReference r:id="rId4" w:type="default"/>
      <w:footerReference r:id="rId5" w:type="even"/>
      <w:pgSz w:w="11906" w:h="16838"/>
      <w:pgMar w:top="1440" w:right="1134" w:bottom="1440"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13</w: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97EBD"/>
    <w:multiLevelType w:val="multilevel"/>
    <w:tmpl w:val="16697EBD"/>
    <w:lvl w:ilvl="0" w:tentative="0">
      <w:start w:val="1"/>
      <w:numFmt w:val="bullet"/>
      <w:pStyle w:val="46"/>
      <w:lvlText w:val=""/>
      <w:lvlJc w:val="left"/>
      <w:pPr>
        <w:tabs>
          <w:tab w:val="left" w:pos="1100"/>
        </w:tabs>
        <w:ind w:left="1100" w:hanging="420"/>
      </w:pPr>
      <w:rPr>
        <w:rFonts w:hint="default" w:ascii="Wingdings" w:hAnsi="Wingdings"/>
      </w:rPr>
    </w:lvl>
    <w:lvl w:ilvl="1" w:tentative="0">
      <w:start w:val="1"/>
      <w:numFmt w:val="bullet"/>
      <w:lvlText w:val=""/>
      <w:lvlJc w:val="left"/>
      <w:pPr>
        <w:tabs>
          <w:tab w:val="left" w:pos="1520"/>
        </w:tabs>
        <w:ind w:left="1520" w:hanging="420"/>
      </w:pPr>
      <w:rPr>
        <w:rFonts w:hint="default" w:ascii="Wingdings" w:hAnsi="Wingdings"/>
      </w:rPr>
    </w:lvl>
    <w:lvl w:ilvl="2" w:tentative="0">
      <w:start w:val="1"/>
      <w:numFmt w:val="bullet"/>
      <w:lvlText w:val=""/>
      <w:lvlJc w:val="left"/>
      <w:pPr>
        <w:tabs>
          <w:tab w:val="left" w:pos="1940"/>
        </w:tabs>
        <w:ind w:left="1940" w:hanging="420"/>
      </w:pPr>
      <w:rPr>
        <w:rFonts w:hint="default" w:ascii="Wingdings" w:hAnsi="Wingdings"/>
      </w:rPr>
    </w:lvl>
    <w:lvl w:ilvl="3" w:tentative="0">
      <w:start w:val="1"/>
      <w:numFmt w:val="bullet"/>
      <w:lvlText w:val=""/>
      <w:lvlJc w:val="left"/>
      <w:pPr>
        <w:tabs>
          <w:tab w:val="left" w:pos="2360"/>
        </w:tabs>
        <w:ind w:left="2360" w:hanging="420"/>
      </w:pPr>
      <w:rPr>
        <w:rFonts w:hint="default" w:ascii="Wingdings" w:hAnsi="Wingdings"/>
      </w:rPr>
    </w:lvl>
    <w:lvl w:ilvl="4" w:tentative="0">
      <w:start w:val="1"/>
      <w:numFmt w:val="bullet"/>
      <w:lvlText w:val=""/>
      <w:lvlJc w:val="left"/>
      <w:pPr>
        <w:tabs>
          <w:tab w:val="left" w:pos="2780"/>
        </w:tabs>
        <w:ind w:left="2780" w:hanging="420"/>
      </w:pPr>
      <w:rPr>
        <w:rFonts w:hint="default" w:ascii="Wingdings" w:hAnsi="Wingdings"/>
      </w:rPr>
    </w:lvl>
    <w:lvl w:ilvl="5" w:tentative="0">
      <w:start w:val="1"/>
      <w:numFmt w:val="bullet"/>
      <w:lvlText w:val=""/>
      <w:lvlJc w:val="left"/>
      <w:pPr>
        <w:tabs>
          <w:tab w:val="left" w:pos="3200"/>
        </w:tabs>
        <w:ind w:left="3200" w:hanging="420"/>
      </w:pPr>
      <w:rPr>
        <w:rFonts w:hint="default" w:ascii="Wingdings" w:hAnsi="Wingdings"/>
      </w:rPr>
    </w:lvl>
    <w:lvl w:ilvl="6" w:tentative="0">
      <w:start w:val="1"/>
      <w:numFmt w:val="bullet"/>
      <w:lvlText w:val=""/>
      <w:lvlJc w:val="left"/>
      <w:pPr>
        <w:tabs>
          <w:tab w:val="left" w:pos="3620"/>
        </w:tabs>
        <w:ind w:left="3620" w:hanging="420"/>
      </w:pPr>
      <w:rPr>
        <w:rFonts w:hint="default" w:ascii="Wingdings" w:hAnsi="Wingdings"/>
      </w:rPr>
    </w:lvl>
    <w:lvl w:ilvl="7" w:tentative="0">
      <w:start w:val="1"/>
      <w:numFmt w:val="bullet"/>
      <w:lvlText w:val=""/>
      <w:lvlJc w:val="left"/>
      <w:pPr>
        <w:tabs>
          <w:tab w:val="left" w:pos="4040"/>
        </w:tabs>
        <w:ind w:left="4040" w:hanging="420"/>
      </w:pPr>
      <w:rPr>
        <w:rFonts w:hint="default" w:ascii="Wingdings" w:hAnsi="Wingdings"/>
      </w:rPr>
    </w:lvl>
    <w:lvl w:ilvl="8" w:tentative="0">
      <w:start w:val="1"/>
      <w:numFmt w:val="bullet"/>
      <w:lvlText w:val=""/>
      <w:lvlJc w:val="left"/>
      <w:pPr>
        <w:tabs>
          <w:tab w:val="left" w:pos="4460"/>
        </w:tabs>
        <w:ind w:left="4460" w:hanging="420"/>
      </w:pPr>
      <w:rPr>
        <w:rFonts w:hint="default" w:ascii="Wingdings" w:hAnsi="Wingdings"/>
      </w:rPr>
    </w:lvl>
  </w:abstractNum>
  <w:abstractNum w:abstractNumId="1">
    <w:nsid w:val="6B1E3562"/>
    <w:multiLevelType w:val="multilevel"/>
    <w:tmpl w:val="6B1E3562"/>
    <w:lvl w:ilvl="0" w:tentative="0">
      <w:start w:val="1"/>
      <w:numFmt w:val="bullet"/>
      <w:pStyle w:val="55"/>
      <w:lvlText w:val=""/>
      <w:lvlJc w:val="left"/>
      <w:pPr>
        <w:tabs>
          <w:tab w:val="left" w:pos="1520"/>
        </w:tabs>
        <w:ind w:left="1520" w:hanging="420"/>
      </w:pPr>
      <w:rPr>
        <w:rFonts w:hint="default" w:ascii="Wingdings" w:hAnsi="Wingdings"/>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AA"/>
    <w:rsid w:val="00002836"/>
    <w:rsid w:val="00004B77"/>
    <w:rsid w:val="00005F9D"/>
    <w:rsid w:val="00010CB1"/>
    <w:rsid w:val="00011E3E"/>
    <w:rsid w:val="00012299"/>
    <w:rsid w:val="00013A18"/>
    <w:rsid w:val="00013FDA"/>
    <w:rsid w:val="00017FFB"/>
    <w:rsid w:val="00021EBD"/>
    <w:rsid w:val="00022721"/>
    <w:rsid w:val="0002342A"/>
    <w:rsid w:val="000266A7"/>
    <w:rsid w:val="00030232"/>
    <w:rsid w:val="0003102C"/>
    <w:rsid w:val="00035BE9"/>
    <w:rsid w:val="0004033B"/>
    <w:rsid w:val="0004082C"/>
    <w:rsid w:val="00041331"/>
    <w:rsid w:val="000418B1"/>
    <w:rsid w:val="00041A0A"/>
    <w:rsid w:val="00054572"/>
    <w:rsid w:val="00055BA4"/>
    <w:rsid w:val="00060A51"/>
    <w:rsid w:val="000667AC"/>
    <w:rsid w:val="000679C9"/>
    <w:rsid w:val="00072950"/>
    <w:rsid w:val="00080ABA"/>
    <w:rsid w:val="00080CBA"/>
    <w:rsid w:val="0008685A"/>
    <w:rsid w:val="00090C7A"/>
    <w:rsid w:val="00091A9C"/>
    <w:rsid w:val="00093C0B"/>
    <w:rsid w:val="00093EE7"/>
    <w:rsid w:val="000961A0"/>
    <w:rsid w:val="00096495"/>
    <w:rsid w:val="000A6111"/>
    <w:rsid w:val="000A6ED1"/>
    <w:rsid w:val="000C19F8"/>
    <w:rsid w:val="000C3B16"/>
    <w:rsid w:val="000C42F2"/>
    <w:rsid w:val="000C6874"/>
    <w:rsid w:val="000D614C"/>
    <w:rsid w:val="000E0C94"/>
    <w:rsid w:val="000E608F"/>
    <w:rsid w:val="000E6E9B"/>
    <w:rsid w:val="000F0950"/>
    <w:rsid w:val="000F7264"/>
    <w:rsid w:val="00100F60"/>
    <w:rsid w:val="0010154F"/>
    <w:rsid w:val="00107B98"/>
    <w:rsid w:val="0011153C"/>
    <w:rsid w:val="00112600"/>
    <w:rsid w:val="00113BB7"/>
    <w:rsid w:val="00114D45"/>
    <w:rsid w:val="00115688"/>
    <w:rsid w:val="00116EAD"/>
    <w:rsid w:val="0012398A"/>
    <w:rsid w:val="0012591F"/>
    <w:rsid w:val="00130607"/>
    <w:rsid w:val="0013297F"/>
    <w:rsid w:val="001335DB"/>
    <w:rsid w:val="00137532"/>
    <w:rsid w:val="00147678"/>
    <w:rsid w:val="00152928"/>
    <w:rsid w:val="001536BC"/>
    <w:rsid w:val="00154590"/>
    <w:rsid w:val="00155D54"/>
    <w:rsid w:val="00162432"/>
    <w:rsid w:val="00163645"/>
    <w:rsid w:val="0016586C"/>
    <w:rsid w:val="00172A27"/>
    <w:rsid w:val="00173F44"/>
    <w:rsid w:val="001773F7"/>
    <w:rsid w:val="00180D88"/>
    <w:rsid w:val="00186B1D"/>
    <w:rsid w:val="001906B5"/>
    <w:rsid w:val="00191225"/>
    <w:rsid w:val="001924BF"/>
    <w:rsid w:val="00192D7F"/>
    <w:rsid w:val="00197DC5"/>
    <w:rsid w:val="001A3CA7"/>
    <w:rsid w:val="001A484E"/>
    <w:rsid w:val="001A4CA6"/>
    <w:rsid w:val="001B6084"/>
    <w:rsid w:val="001B71F8"/>
    <w:rsid w:val="001C0F9E"/>
    <w:rsid w:val="001C1E72"/>
    <w:rsid w:val="001C5513"/>
    <w:rsid w:val="001C5FE9"/>
    <w:rsid w:val="001D0CB4"/>
    <w:rsid w:val="001D5573"/>
    <w:rsid w:val="001D68EE"/>
    <w:rsid w:val="001E0652"/>
    <w:rsid w:val="001E492B"/>
    <w:rsid w:val="001E58AA"/>
    <w:rsid w:val="001E6E84"/>
    <w:rsid w:val="001F4762"/>
    <w:rsid w:val="001F7616"/>
    <w:rsid w:val="0020100C"/>
    <w:rsid w:val="0021012D"/>
    <w:rsid w:val="00211BA3"/>
    <w:rsid w:val="00215A32"/>
    <w:rsid w:val="00217454"/>
    <w:rsid w:val="00217ED2"/>
    <w:rsid w:val="0022019F"/>
    <w:rsid w:val="002222B3"/>
    <w:rsid w:val="00223C99"/>
    <w:rsid w:val="00224395"/>
    <w:rsid w:val="00230383"/>
    <w:rsid w:val="002313C2"/>
    <w:rsid w:val="00245CA1"/>
    <w:rsid w:val="00250B57"/>
    <w:rsid w:val="0025152D"/>
    <w:rsid w:val="0025198A"/>
    <w:rsid w:val="002535F3"/>
    <w:rsid w:val="00257C95"/>
    <w:rsid w:val="0026009E"/>
    <w:rsid w:val="00260987"/>
    <w:rsid w:val="00264FAE"/>
    <w:rsid w:val="00270A9D"/>
    <w:rsid w:val="0027286D"/>
    <w:rsid w:val="002745A0"/>
    <w:rsid w:val="00274B0E"/>
    <w:rsid w:val="00274DCC"/>
    <w:rsid w:val="002818F6"/>
    <w:rsid w:val="0028337A"/>
    <w:rsid w:val="00294FE1"/>
    <w:rsid w:val="00296A65"/>
    <w:rsid w:val="00296F41"/>
    <w:rsid w:val="002A06A9"/>
    <w:rsid w:val="002A1D6B"/>
    <w:rsid w:val="002A3B58"/>
    <w:rsid w:val="002B04B3"/>
    <w:rsid w:val="002B3FEA"/>
    <w:rsid w:val="002B70DA"/>
    <w:rsid w:val="002C65F8"/>
    <w:rsid w:val="002D301D"/>
    <w:rsid w:val="002D415D"/>
    <w:rsid w:val="002F665A"/>
    <w:rsid w:val="0030368D"/>
    <w:rsid w:val="00313351"/>
    <w:rsid w:val="00314080"/>
    <w:rsid w:val="00316A29"/>
    <w:rsid w:val="0032134B"/>
    <w:rsid w:val="0032157D"/>
    <w:rsid w:val="003250EE"/>
    <w:rsid w:val="00327DB2"/>
    <w:rsid w:val="00336ABE"/>
    <w:rsid w:val="0034579F"/>
    <w:rsid w:val="00346453"/>
    <w:rsid w:val="0034715E"/>
    <w:rsid w:val="003546CC"/>
    <w:rsid w:val="0035685E"/>
    <w:rsid w:val="003572F2"/>
    <w:rsid w:val="003648AD"/>
    <w:rsid w:val="00366167"/>
    <w:rsid w:val="00367C5C"/>
    <w:rsid w:val="00373106"/>
    <w:rsid w:val="00373FB3"/>
    <w:rsid w:val="00377565"/>
    <w:rsid w:val="00387EB8"/>
    <w:rsid w:val="00387F56"/>
    <w:rsid w:val="00394699"/>
    <w:rsid w:val="0039707A"/>
    <w:rsid w:val="003A458F"/>
    <w:rsid w:val="003B3C6F"/>
    <w:rsid w:val="003B5357"/>
    <w:rsid w:val="003C4F23"/>
    <w:rsid w:val="003C6150"/>
    <w:rsid w:val="003D3AFA"/>
    <w:rsid w:val="003D7E0D"/>
    <w:rsid w:val="003E34CA"/>
    <w:rsid w:val="003E4C7C"/>
    <w:rsid w:val="003E5A57"/>
    <w:rsid w:val="003F206F"/>
    <w:rsid w:val="003F67BE"/>
    <w:rsid w:val="003F7329"/>
    <w:rsid w:val="003F787D"/>
    <w:rsid w:val="00401CF9"/>
    <w:rsid w:val="00405932"/>
    <w:rsid w:val="004077A4"/>
    <w:rsid w:val="00407A4E"/>
    <w:rsid w:val="0041229D"/>
    <w:rsid w:val="004139D0"/>
    <w:rsid w:val="00413EFA"/>
    <w:rsid w:val="00417BA1"/>
    <w:rsid w:val="00421604"/>
    <w:rsid w:val="00421791"/>
    <w:rsid w:val="004227C2"/>
    <w:rsid w:val="00422F47"/>
    <w:rsid w:val="0042333C"/>
    <w:rsid w:val="00424496"/>
    <w:rsid w:val="004259A3"/>
    <w:rsid w:val="004260AB"/>
    <w:rsid w:val="004261CE"/>
    <w:rsid w:val="00430B58"/>
    <w:rsid w:val="00432C59"/>
    <w:rsid w:val="0043368C"/>
    <w:rsid w:val="0043781F"/>
    <w:rsid w:val="00442462"/>
    <w:rsid w:val="00450105"/>
    <w:rsid w:val="00451E42"/>
    <w:rsid w:val="00453BFE"/>
    <w:rsid w:val="00462C40"/>
    <w:rsid w:val="00463248"/>
    <w:rsid w:val="00464174"/>
    <w:rsid w:val="0046549D"/>
    <w:rsid w:val="00467310"/>
    <w:rsid w:val="00474EDF"/>
    <w:rsid w:val="00484DFE"/>
    <w:rsid w:val="0048633C"/>
    <w:rsid w:val="00492536"/>
    <w:rsid w:val="00494828"/>
    <w:rsid w:val="00495F51"/>
    <w:rsid w:val="004A2609"/>
    <w:rsid w:val="004A57CB"/>
    <w:rsid w:val="004A63CE"/>
    <w:rsid w:val="004B143B"/>
    <w:rsid w:val="004B438F"/>
    <w:rsid w:val="004C0D7D"/>
    <w:rsid w:val="004C15CE"/>
    <w:rsid w:val="004C1619"/>
    <w:rsid w:val="004C35DF"/>
    <w:rsid w:val="004C54BA"/>
    <w:rsid w:val="004C56CA"/>
    <w:rsid w:val="004D0EB9"/>
    <w:rsid w:val="004D4AEF"/>
    <w:rsid w:val="004E45E9"/>
    <w:rsid w:val="004F0D95"/>
    <w:rsid w:val="004F129A"/>
    <w:rsid w:val="004F2C28"/>
    <w:rsid w:val="004F4F17"/>
    <w:rsid w:val="004F7A36"/>
    <w:rsid w:val="00500E33"/>
    <w:rsid w:val="00501BCB"/>
    <w:rsid w:val="0050259A"/>
    <w:rsid w:val="005054BE"/>
    <w:rsid w:val="005108DB"/>
    <w:rsid w:val="005146D7"/>
    <w:rsid w:val="00515019"/>
    <w:rsid w:val="00524CFB"/>
    <w:rsid w:val="0053288F"/>
    <w:rsid w:val="0053425A"/>
    <w:rsid w:val="00543820"/>
    <w:rsid w:val="005509F5"/>
    <w:rsid w:val="00554F7B"/>
    <w:rsid w:val="00555B18"/>
    <w:rsid w:val="00557F0E"/>
    <w:rsid w:val="005602B6"/>
    <w:rsid w:val="005672D2"/>
    <w:rsid w:val="00567F65"/>
    <w:rsid w:val="00567FDE"/>
    <w:rsid w:val="00580FF8"/>
    <w:rsid w:val="005817F4"/>
    <w:rsid w:val="00591CFD"/>
    <w:rsid w:val="005A3008"/>
    <w:rsid w:val="005A3E14"/>
    <w:rsid w:val="005A5BFD"/>
    <w:rsid w:val="005A60C2"/>
    <w:rsid w:val="005B60F7"/>
    <w:rsid w:val="005B72B3"/>
    <w:rsid w:val="005C3AB5"/>
    <w:rsid w:val="005C4879"/>
    <w:rsid w:val="005C4AD9"/>
    <w:rsid w:val="005C4FBE"/>
    <w:rsid w:val="005C7320"/>
    <w:rsid w:val="005D6C61"/>
    <w:rsid w:val="005E1550"/>
    <w:rsid w:val="005E5B42"/>
    <w:rsid w:val="005E7CEE"/>
    <w:rsid w:val="005F2D84"/>
    <w:rsid w:val="005F36B2"/>
    <w:rsid w:val="005F54D0"/>
    <w:rsid w:val="005F7462"/>
    <w:rsid w:val="0061605C"/>
    <w:rsid w:val="00623033"/>
    <w:rsid w:val="00626601"/>
    <w:rsid w:val="00630230"/>
    <w:rsid w:val="00634203"/>
    <w:rsid w:val="00640E83"/>
    <w:rsid w:val="006459FB"/>
    <w:rsid w:val="0064765F"/>
    <w:rsid w:val="00647B27"/>
    <w:rsid w:val="00661A26"/>
    <w:rsid w:val="00662BEA"/>
    <w:rsid w:val="00664B95"/>
    <w:rsid w:val="006704C1"/>
    <w:rsid w:val="00675E98"/>
    <w:rsid w:val="00683576"/>
    <w:rsid w:val="00683E89"/>
    <w:rsid w:val="0068425C"/>
    <w:rsid w:val="00686AFD"/>
    <w:rsid w:val="00686B83"/>
    <w:rsid w:val="00687BEA"/>
    <w:rsid w:val="00687E3F"/>
    <w:rsid w:val="006976FB"/>
    <w:rsid w:val="006B3078"/>
    <w:rsid w:val="006B60C3"/>
    <w:rsid w:val="006C06D7"/>
    <w:rsid w:val="006C0E5B"/>
    <w:rsid w:val="006D20BE"/>
    <w:rsid w:val="006E029E"/>
    <w:rsid w:val="006E5AFB"/>
    <w:rsid w:val="006F557A"/>
    <w:rsid w:val="006F7FC0"/>
    <w:rsid w:val="007018A0"/>
    <w:rsid w:val="00712BFC"/>
    <w:rsid w:val="00715043"/>
    <w:rsid w:val="00716643"/>
    <w:rsid w:val="0072676C"/>
    <w:rsid w:val="00737FD4"/>
    <w:rsid w:val="00741AF7"/>
    <w:rsid w:val="00746427"/>
    <w:rsid w:val="00750CB2"/>
    <w:rsid w:val="007611FD"/>
    <w:rsid w:val="00761DDD"/>
    <w:rsid w:val="00762097"/>
    <w:rsid w:val="00763039"/>
    <w:rsid w:val="00763938"/>
    <w:rsid w:val="00765CE5"/>
    <w:rsid w:val="00765E78"/>
    <w:rsid w:val="00772C5C"/>
    <w:rsid w:val="00773028"/>
    <w:rsid w:val="007741A2"/>
    <w:rsid w:val="0077633C"/>
    <w:rsid w:val="007811BB"/>
    <w:rsid w:val="00781BB7"/>
    <w:rsid w:val="0078265D"/>
    <w:rsid w:val="00784753"/>
    <w:rsid w:val="00785835"/>
    <w:rsid w:val="007A0C87"/>
    <w:rsid w:val="007A11F0"/>
    <w:rsid w:val="007A3C57"/>
    <w:rsid w:val="007A5EDB"/>
    <w:rsid w:val="007B31BF"/>
    <w:rsid w:val="007B4985"/>
    <w:rsid w:val="007B653E"/>
    <w:rsid w:val="007B6E68"/>
    <w:rsid w:val="007C5CFB"/>
    <w:rsid w:val="007C705B"/>
    <w:rsid w:val="007D1DAC"/>
    <w:rsid w:val="007D7F5B"/>
    <w:rsid w:val="007E02DA"/>
    <w:rsid w:val="007E0EE0"/>
    <w:rsid w:val="007F3E6B"/>
    <w:rsid w:val="0080160B"/>
    <w:rsid w:val="00801A3A"/>
    <w:rsid w:val="00806562"/>
    <w:rsid w:val="008071CA"/>
    <w:rsid w:val="00807DC3"/>
    <w:rsid w:val="00811882"/>
    <w:rsid w:val="008179A5"/>
    <w:rsid w:val="00821405"/>
    <w:rsid w:val="00832396"/>
    <w:rsid w:val="00833082"/>
    <w:rsid w:val="00833D08"/>
    <w:rsid w:val="008350B5"/>
    <w:rsid w:val="00841ED8"/>
    <w:rsid w:val="00844087"/>
    <w:rsid w:val="008459DA"/>
    <w:rsid w:val="0085127D"/>
    <w:rsid w:val="0085406F"/>
    <w:rsid w:val="0085485C"/>
    <w:rsid w:val="00861809"/>
    <w:rsid w:val="008670F2"/>
    <w:rsid w:val="008700A7"/>
    <w:rsid w:val="00877253"/>
    <w:rsid w:val="00882F02"/>
    <w:rsid w:val="00885D02"/>
    <w:rsid w:val="00887E9A"/>
    <w:rsid w:val="0089250C"/>
    <w:rsid w:val="00894AD1"/>
    <w:rsid w:val="008961DD"/>
    <w:rsid w:val="008A76AB"/>
    <w:rsid w:val="008A7F20"/>
    <w:rsid w:val="008B665C"/>
    <w:rsid w:val="008B75FB"/>
    <w:rsid w:val="008C2673"/>
    <w:rsid w:val="008C627B"/>
    <w:rsid w:val="008E50BB"/>
    <w:rsid w:val="008E5FF8"/>
    <w:rsid w:val="008F047E"/>
    <w:rsid w:val="008F1EEE"/>
    <w:rsid w:val="008F2654"/>
    <w:rsid w:val="008F4687"/>
    <w:rsid w:val="008F6511"/>
    <w:rsid w:val="00902541"/>
    <w:rsid w:val="009028CF"/>
    <w:rsid w:val="00903864"/>
    <w:rsid w:val="009050B9"/>
    <w:rsid w:val="00905FDC"/>
    <w:rsid w:val="009141F6"/>
    <w:rsid w:val="00924E09"/>
    <w:rsid w:val="00927B1B"/>
    <w:rsid w:val="00927FEF"/>
    <w:rsid w:val="00933199"/>
    <w:rsid w:val="009348B9"/>
    <w:rsid w:val="00935A64"/>
    <w:rsid w:val="00936B90"/>
    <w:rsid w:val="00940EB5"/>
    <w:rsid w:val="00941278"/>
    <w:rsid w:val="00947DB8"/>
    <w:rsid w:val="009506C6"/>
    <w:rsid w:val="00952300"/>
    <w:rsid w:val="00952E97"/>
    <w:rsid w:val="009543E2"/>
    <w:rsid w:val="009547A4"/>
    <w:rsid w:val="00955FB3"/>
    <w:rsid w:val="00956131"/>
    <w:rsid w:val="00961451"/>
    <w:rsid w:val="00964FC7"/>
    <w:rsid w:val="009705A1"/>
    <w:rsid w:val="00970E8E"/>
    <w:rsid w:val="00971014"/>
    <w:rsid w:val="00971F99"/>
    <w:rsid w:val="00981D17"/>
    <w:rsid w:val="00983E1E"/>
    <w:rsid w:val="00992FDD"/>
    <w:rsid w:val="009972E2"/>
    <w:rsid w:val="00997563"/>
    <w:rsid w:val="009A0566"/>
    <w:rsid w:val="009A38BA"/>
    <w:rsid w:val="009A548C"/>
    <w:rsid w:val="009B1555"/>
    <w:rsid w:val="009B1E50"/>
    <w:rsid w:val="009B2B45"/>
    <w:rsid w:val="009B55BF"/>
    <w:rsid w:val="009B75BA"/>
    <w:rsid w:val="009C2D8D"/>
    <w:rsid w:val="009C4230"/>
    <w:rsid w:val="009D2E03"/>
    <w:rsid w:val="009E12A7"/>
    <w:rsid w:val="009E12BB"/>
    <w:rsid w:val="009E438B"/>
    <w:rsid w:val="009F2B8A"/>
    <w:rsid w:val="009F3627"/>
    <w:rsid w:val="00A138E2"/>
    <w:rsid w:val="00A13969"/>
    <w:rsid w:val="00A160B8"/>
    <w:rsid w:val="00A201E2"/>
    <w:rsid w:val="00A202A3"/>
    <w:rsid w:val="00A21ADE"/>
    <w:rsid w:val="00A22F2E"/>
    <w:rsid w:val="00A2491D"/>
    <w:rsid w:val="00A26595"/>
    <w:rsid w:val="00A31833"/>
    <w:rsid w:val="00A3351D"/>
    <w:rsid w:val="00A3419B"/>
    <w:rsid w:val="00A41A2C"/>
    <w:rsid w:val="00A43749"/>
    <w:rsid w:val="00A44B4C"/>
    <w:rsid w:val="00A53702"/>
    <w:rsid w:val="00A56D2E"/>
    <w:rsid w:val="00A57230"/>
    <w:rsid w:val="00A6178A"/>
    <w:rsid w:val="00A621DD"/>
    <w:rsid w:val="00A62603"/>
    <w:rsid w:val="00A67E0C"/>
    <w:rsid w:val="00A75274"/>
    <w:rsid w:val="00A77E58"/>
    <w:rsid w:val="00A82738"/>
    <w:rsid w:val="00A872AF"/>
    <w:rsid w:val="00A91E68"/>
    <w:rsid w:val="00A92330"/>
    <w:rsid w:val="00A972A6"/>
    <w:rsid w:val="00AA33EE"/>
    <w:rsid w:val="00AA341A"/>
    <w:rsid w:val="00AA3D45"/>
    <w:rsid w:val="00AB2713"/>
    <w:rsid w:val="00AB34B8"/>
    <w:rsid w:val="00AC3591"/>
    <w:rsid w:val="00AE4D89"/>
    <w:rsid w:val="00AE5368"/>
    <w:rsid w:val="00AE6A55"/>
    <w:rsid w:val="00AE7160"/>
    <w:rsid w:val="00AE72D5"/>
    <w:rsid w:val="00AF0797"/>
    <w:rsid w:val="00AF774A"/>
    <w:rsid w:val="00B0174E"/>
    <w:rsid w:val="00B21A58"/>
    <w:rsid w:val="00B21EA0"/>
    <w:rsid w:val="00B2770C"/>
    <w:rsid w:val="00B35967"/>
    <w:rsid w:val="00B428BE"/>
    <w:rsid w:val="00B4571A"/>
    <w:rsid w:val="00B515D2"/>
    <w:rsid w:val="00B52E28"/>
    <w:rsid w:val="00B552CF"/>
    <w:rsid w:val="00B56AC3"/>
    <w:rsid w:val="00B56D4A"/>
    <w:rsid w:val="00B668FB"/>
    <w:rsid w:val="00B66CF4"/>
    <w:rsid w:val="00B736A6"/>
    <w:rsid w:val="00B768E2"/>
    <w:rsid w:val="00B7761B"/>
    <w:rsid w:val="00B835F2"/>
    <w:rsid w:val="00B93652"/>
    <w:rsid w:val="00B960A9"/>
    <w:rsid w:val="00BA126B"/>
    <w:rsid w:val="00BA3CDA"/>
    <w:rsid w:val="00BA4328"/>
    <w:rsid w:val="00BB51A8"/>
    <w:rsid w:val="00BB685C"/>
    <w:rsid w:val="00BB78AF"/>
    <w:rsid w:val="00BB7FFB"/>
    <w:rsid w:val="00BC1360"/>
    <w:rsid w:val="00BC3453"/>
    <w:rsid w:val="00BC73BA"/>
    <w:rsid w:val="00BD081C"/>
    <w:rsid w:val="00BD3BF9"/>
    <w:rsid w:val="00BD6DCC"/>
    <w:rsid w:val="00BD75C7"/>
    <w:rsid w:val="00BE0A84"/>
    <w:rsid w:val="00BE4999"/>
    <w:rsid w:val="00BE5FF4"/>
    <w:rsid w:val="00BE7D24"/>
    <w:rsid w:val="00BF22FB"/>
    <w:rsid w:val="00BF4CD4"/>
    <w:rsid w:val="00BF69BD"/>
    <w:rsid w:val="00C0373B"/>
    <w:rsid w:val="00C10C49"/>
    <w:rsid w:val="00C12AA7"/>
    <w:rsid w:val="00C157FF"/>
    <w:rsid w:val="00C1651A"/>
    <w:rsid w:val="00C20F82"/>
    <w:rsid w:val="00C21044"/>
    <w:rsid w:val="00C26D6B"/>
    <w:rsid w:val="00C33D4B"/>
    <w:rsid w:val="00C51ECD"/>
    <w:rsid w:val="00C52520"/>
    <w:rsid w:val="00C542CB"/>
    <w:rsid w:val="00C54ED7"/>
    <w:rsid w:val="00C616DE"/>
    <w:rsid w:val="00C65873"/>
    <w:rsid w:val="00C66F74"/>
    <w:rsid w:val="00C67B8C"/>
    <w:rsid w:val="00C67E9F"/>
    <w:rsid w:val="00C71C19"/>
    <w:rsid w:val="00C7370E"/>
    <w:rsid w:val="00C86189"/>
    <w:rsid w:val="00C874D1"/>
    <w:rsid w:val="00C91F29"/>
    <w:rsid w:val="00C941CF"/>
    <w:rsid w:val="00C956F6"/>
    <w:rsid w:val="00C96264"/>
    <w:rsid w:val="00CA3C55"/>
    <w:rsid w:val="00CB49C9"/>
    <w:rsid w:val="00CB71B1"/>
    <w:rsid w:val="00CC1D0B"/>
    <w:rsid w:val="00CC3E5E"/>
    <w:rsid w:val="00CC7811"/>
    <w:rsid w:val="00CD0CA0"/>
    <w:rsid w:val="00CD1522"/>
    <w:rsid w:val="00CD5CE0"/>
    <w:rsid w:val="00CE09E6"/>
    <w:rsid w:val="00CF112B"/>
    <w:rsid w:val="00CF409E"/>
    <w:rsid w:val="00CF56B3"/>
    <w:rsid w:val="00CF6AC8"/>
    <w:rsid w:val="00CF7FD0"/>
    <w:rsid w:val="00D00314"/>
    <w:rsid w:val="00D027A4"/>
    <w:rsid w:val="00D03D06"/>
    <w:rsid w:val="00D1660C"/>
    <w:rsid w:val="00D355A9"/>
    <w:rsid w:val="00D43885"/>
    <w:rsid w:val="00D442FC"/>
    <w:rsid w:val="00D50A66"/>
    <w:rsid w:val="00D56121"/>
    <w:rsid w:val="00D621E5"/>
    <w:rsid w:val="00D62624"/>
    <w:rsid w:val="00D63467"/>
    <w:rsid w:val="00D64D21"/>
    <w:rsid w:val="00D6525C"/>
    <w:rsid w:val="00D656CF"/>
    <w:rsid w:val="00D734A2"/>
    <w:rsid w:val="00D73D41"/>
    <w:rsid w:val="00D84905"/>
    <w:rsid w:val="00D96B3A"/>
    <w:rsid w:val="00DA0737"/>
    <w:rsid w:val="00DA25AD"/>
    <w:rsid w:val="00DA4B25"/>
    <w:rsid w:val="00DB670F"/>
    <w:rsid w:val="00DB745F"/>
    <w:rsid w:val="00DC01AA"/>
    <w:rsid w:val="00DC356C"/>
    <w:rsid w:val="00DC6CB8"/>
    <w:rsid w:val="00DC7BDA"/>
    <w:rsid w:val="00DD259F"/>
    <w:rsid w:val="00DD57E3"/>
    <w:rsid w:val="00DD5D6E"/>
    <w:rsid w:val="00DE010C"/>
    <w:rsid w:val="00DE27B6"/>
    <w:rsid w:val="00DE5276"/>
    <w:rsid w:val="00DE5B0B"/>
    <w:rsid w:val="00DF3C76"/>
    <w:rsid w:val="00E006C8"/>
    <w:rsid w:val="00E03C49"/>
    <w:rsid w:val="00E074AE"/>
    <w:rsid w:val="00E138B0"/>
    <w:rsid w:val="00E159CC"/>
    <w:rsid w:val="00E17BA8"/>
    <w:rsid w:val="00E24982"/>
    <w:rsid w:val="00E30B4F"/>
    <w:rsid w:val="00E34B41"/>
    <w:rsid w:val="00E42F70"/>
    <w:rsid w:val="00E44903"/>
    <w:rsid w:val="00E51368"/>
    <w:rsid w:val="00E53E50"/>
    <w:rsid w:val="00E5668E"/>
    <w:rsid w:val="00E6336F"/>
    <w:rsid w:val="00E63F21"/>
    <w:rsid w:val="00E63F91"/>
    <w:rsid w:val="00E65B9C"/>
    <w:rsid w:val="00E67C8D"/>
    <w:rsid w:val="00E86593"/>
    <w:rsid w:val="00E92CD5"/>
    <w:rsid w:val="00E9497D"/>
    <w:rsid w:val="00E953C6"/>
    <w:rsid w:val="00E9730C"/>
    <w:rsid w:val="00E9731B"/>
    <w:rsid w:val="00EA2873"/>
    <w:rsid w:val="00EA3980"/>
    <w:rsid w:val="00EB2D27"/>
    <w:rsid w:val="00EB6D83"/>
    <w:rsid w:val="00EC321E"/>
    <w:rsid w:val="00EC5158"/>
    <w:rsid w:val="00EC7433"/>
    <w:rsid w:val="00ED3A2D"/>
    <w:rsid w:val="00ED4B0B"/>
    <w:rsid w:val="00ED50B5"/>
    <w:rsid w:val="00ED64FF"/>
    <w:rsid w:val="00EE5985"/>
    <w:rsid w:val="00EF428E"/>
    <w:rsid w:val="00EF4A87"/>
    <w:rsid w:val="00F03633"/>
    <w:rsid w:val="00F03CE2"/>
    <w:rsid w:val="00F10BD3"/>
    <w:rsid w:val="00F10F40"/>
    <w:rsid w:val="00F232C3"/>
    <w:rsid w:val="00F243A6"/>
    <w:rsid w:val="00F27F3A"/>
    <w:rsid w:val="00F306E1"/>
    <w:rsid w:val="00F31090"/>
    <w:rsid w:val="00F3132F"/>
    <w:rsid w:val="00F3273F"/>
    <w:rsid w:val="00F36CFA"/>
    <w:rsid w:val="00F37AEF"/>
    <w:rsid w:val="00F4498D"/>
    <w:rsid w:val="00F50F7F"/>
    <w:rsid w:val="00F52055"/>
    <w:rsid w:val="00F5484F"/>
    <w:rsid w:val="00F60195"/>
    <w:rsid w:val="00F66274"/>
    <w:rsid w:val="00F6729A"/>
    <w:rsid w:val="00F72816"/>
    <w:rsid w:val="00F75785"/>
    <w:rsid w:val="00F84E78"/>
    <w:rsid w:val="00F9136B"/>
    <w:rsid w:val="00F939D6"/>
    <w:rsid w:val="00F94042"/>
    <w:rsid w:val="00FA546E"/>
    <w:rsid w:val="00FA631D"/>
    <w:rsid w:val="00FB2138"/>
    <w:rsid w:val="00FB2B5E"/>
    <w:rsid w:val="00FB63E1"/>
    <w:rsid w:val="00FC061E"/>
    <w:rsid w:val="00FC71A3"/>
    <w:rsid w:val="00FD41D5"/>
    <w:rsid w:val="00FE039A"/>
    <w:rsid w:val="00FE1525"/>
    <w:rsid w:val="00FE5F09"/>
    <w:rsid w:val="00FF1DD0"/>
    <w:rsid w:val="00FF1F9D"/>
    <w:rsid w:val="00FF724C"/>
    <w:rsid w:val="02A855BF"/>
    <w:rsid w:val="052E26A4"/>
    <w:rsid w:val="05DF4068"/>
    <w:rsid w:val="076A5F93"/>
    <w:rsid w:val="0AA44BAB"/>
    <w:rsid w:val="0CAC73C8"/>
    <w:rsid w:val="0D2743EA"/>
    <w:rsid w:val="1055016E"/>
    <w:rsid w:val="12D74269"/>
    <w:rsid w:val="16554881"/>
    <w:rsid w:val="16BF6544"/>
    <w:rsid w:val="184822B4"/>
    <w:rsid w:val="187E026D"/>
    <w:rsid w:val="18EE142D"/>
    <w:rsid w:val="1CB93F3B"/>
    <w:rsid w:val="265603B5"/>
    <w:rsid w:val="2755182D"/>
    <w:rsid w:val="2AF67C22"/>
    <w:rsid w:val="2D3509C9"/>
    <w:rsid w:val="2D3C7921"/>
    <w:rsid w:val="2DBC6E3F"/>
    <w:rsid w:val="2E0959BD"/>
    <w:rsid w:val="3023346F"/>
    <w:rsid w:val="32441980"/>
    <w:rsid w:val="3620421B"/>
    <w:rsid w:val="37C6E05D"/>
    <w:rsid w:val="37E73849"/>
    <w:rsid w:val="38125F86"/>
    <w:rsid w:val="3AD50946"/>
    <w:rsid w:val="3E940BE2"/>
    <w:rsid w:val="3EE6711F"/>
    <w:rsid w:val="3F9F538F"/>
    <w:rsid w:val="41380282"/>
    <w:rsid w:val="4BC83A69"/>
    <w:rsid w:val="4C1E5996"/>
    <w:rsid w:val="4EA914F4"/>
    <w:rsid w:val="4FF79DF9"/>
    <w:rsid w:val="501B78F7"/>
    <w:rsid w:val="50E52E83"/>
    <w:rsid w:val="52151E62"/>
    <w:rsid w:val="53BD48C3"/>
    <w:rsid w:val="54025D7F"/>
    <w:rsid w:val="547C4D5D"/>
    <w:rsid w:val="547C6BBD"/>
    <w:rsid w:val="54A35C3C"/>
    <w:rsid w:val="57285783"/>
    <w:rsid w:val="58513E48"/>
    <w:rsid w:val="62A33907"/>
    <w:rsid w:val="64987A1B"/>
    <w:rsid w:val="64E66E29"/>
    <w:rsid w:val="65FD7B7B"/>
    <w:rsid w:val="6E0A756C"/>
    <w:rsid w:val="6FFF017F"/>
    <w:rsid w:val="72306455"/>
    <w:rsid w:val="79FEB83A"/>
    <w:rsid w:val="7E483D2F"/>
    <w:rsid w:val="BDFFDE2A"/>
    <w:rsid w:val="CCBE459F"/>
    <w:rsid w:val="DF5DF915"/>
    <w:rsid w:val="F9FEE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42"/>
    <w:qFormat/>
    <w:uiPriority w:val="0"/>
    <w:pPr>
      <w:keepNext/>
      <w:keepLines/>
      <w:spacing w:before="340" w:after="330" w:line="576" w:lineRule="auto"/>
      <w:outlineLvl w:val="0"/>
    </w:pPr>
    <w:rPr>
      <w:b/>
      <w:bCs/>
      <w:kern w:val="44"/>
      <w:sz w:val="44"/>
      <w:szCs w:val="44"/>
    </w:rPr>
  </w:style>
  <w:style w:type="paragraph" w:styleId="4">
    <w:name w:val="heading 2"/>
    <w:basedOn w:val="1"/>
    <w:next w:val="3"/>
    <w:link w:val="35"/>
    <w:qFormat/>
    <w:uiPriority w:val="0"/>
    <w:pPr>
      <w:keepNext/>
      <w:keepLines/>
      <w:spacing w:before="120" w:after="120" w:line="300" w:lineRule="auto"/>
      <w:jc w:val="center"/>
      <w:outlineLvl w:val="1"/>
    </w:pPr>
    <w:rPr>
      <w:b/>
      <w:bCs/>
      <w:color w:val="000000"/>
      <w:kern w:val="0"/>
      <w:sz w:val="32"/>
      <w:szCs w:val="32"/>
    </w:rPr>
  </w:style>
  <w:style w:type="paragraph" w:styleId="5">
    <w:name w:val="heading 3"/>
    <w:basedOn w:val="1"/>
    <w:next w:val="3"/>
    <w:link w:val="3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7">
    <w:name w:val="Document Map"/>
    <w:basedOn w:val="1"/>
    <w:link w:val="44"/>
    <w:qFormat/>
    <w:uiPriority w:val="99"/>
    <w:pPr>
      <w:shd w:val="clear" w:color="auto" w:fill="000080"/>
    </w:pPr>
  </w:style>
  <w:style w:type="paragraph" w:styleId="8">
    <w:name w:val="annotation text"/>
    <w:basedOn w:val="1"/>
    <w:link w:val="29"/>
    <w:qFormat/>
    <w:uiPriority w:val="99"/>
    <w:pPr>
      <w:jc w:val="left"/>
    </w:pPr>
    <w:rPr>
      <w:sz w:val="24"/>
      <w:szCs w:val="20"/>
    </w:rPr>
  </w:style>
  <w:style w:type="paragraph" w:styleId="9">
    <w:name w:val="Body Text"/>
    <w:basedOn w:val="1"/>
    <w:link w:val="43"/>
    <w:qFormat/>
    <w:uiPriority w:val="99"/>
    <w:rPr>
      <w:rFonts w:ascii="仿宋_GB2312" w:eastAsia="仿宋_GB2312"/>
      <w:sz w:val="30"/>
    </w:rPr>
  </w:style>
  <w:style w:type="paragraph" w:styleId="10">
    <w:name w:val="Body Text Indent"/>
    <w:basedOn w:val="1"/>
    <w:link w:val="38"/>
    <w:qFormat/>
    <w:uiPriority w:val="0"/>
    <w:pPr>
      <w:spacing w:after="120"/>
      <w:ind w:left="420" w:leftChars="200"/>
    </w:pPr>
  </w:style>
  <w:style w:type="paragraph" w:styleId="11">
    <w:name w:val="toc 3"/>
    <w:basedOn w:val="1"/>
    <w:next w:val="1"/>
    <w:qFormat/>
    <w:uiPriority w:val="39"/>
    <w:pPr>
      <w:spacing w:line="360" w:lineRule="auto"/>
      <w:ind w:left="840" w:firstLine="200" w:firstLineChars="200"/>
      <w:textAlignment w:val="center"/>
    </w:pPr>
    <w:rPr>
      <w:rFonts w:ascii="宋体"/>
      <w:kern w:val="0"/>
      <w:szCs w:val="20"/>
    </w:rPr>
  </w:style>
  <w:style w:type="paragraph" w:styleId="12">
    <w:name w:val="Plain Text"/>
    <w:basedOn w:val="1"/>
    <w:link w:val="33"/>
    <w:qFormat/>
    <w:uiPriority w:val="0"/>
    <w:rPr>
      <w:rFonts w:ascii="宋体" w:hAnsi="Courier New"/>
      <w:szCs w:val="21"/>
    </w:rPr>
  </w:style>
  <w:style w:type="paragraph" w:styleId="13">
    <w:name w:val="Date"/>
    <w:basedOn w:val="1"/>
    <w:next w:val="1"/>
    <w:link w:val="40"/>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9"/>
    <w:semiHidden/>
    <w:qFormat/>
    <w:uiPriority w:val="99"/>
    <w:rPr>
      <w:sz w:val="18"/>
      <w:szCs w:val="18"/>
    </w:rPr>
  </w:style>
  <w:style w:type="paragraph" w:styleId="16">
    <w:name w:val="footer"/>
    <w:basedOn w:val="1"/>
    <w:link w:val="32"/>
    <w:qFormat/>
    <w:uiPriority w:val="99"/>
    <w:pPr>
      <w:tabs>
        <w:tab w:val="center" w:pos="4153"/>
        <w:tab w:val="right" w:pos="8306"/>
      </w:tabs>
      <w:snapToGrid w:val="0"/>
      <w:jc w:val="left"/>
    </w:pPr>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spacing w:line="360" w:lineRule="auto"/>
      <w:ind w:left="420" w:firstLine="200" w:firstLineChars="200"/>
      <w:jc w:val="left"/>
      <w:textAlignment w:val="center"/>
    </w:pPr>
    <w:rPr>
      <w:rFonts w:ascii="宋体"/>
      <w:kern w:val="0"/>
      <w:sz w:val="24"/>
      <w:szCs w:val="20"/>
    </w:rPr>
  </w:style>
  <w:style w:type="paragraph" w:styleId="20">
    <w:name w:val="Body Text 2"/>
    <w:basedOn w:val="1"/>
    <w:qFormat/>
    <w:uiPriority w:val="0"/>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36"/>
    <w:qFormat/>
    <w:uiPriority w:val="0"/>
    <w:pPr>
      <w:spacing w:before="240" w:after="60"/>
      <w:jc w:val="center"/>
      <w:outlineLvl w:val="0"/>
    </w:pPr>
    <w:rPr>
      <w:rFonts w:ascii="Cambria" w:hAnsi="Cambria"/>
      <w:b/>
      <w:bCs/>
      <w:sz w:val="32"/>
      <w:szCs w:val="32"/>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qFormat/>
    <w:uiPriority w:val="0"/>
    <w:rPr>
      <w:i/>
    </w:rPr>
  </w:style>
  <w:style w:type="character" w:styleId="28">
    <w:name w:val="Hyperlink"/>
    <w:qFormat/>
    <w:uiPriority w:val="99"/>
    <w:rPr>
      <w:color w:val="0000FF"/>
      <w:u w:val="single"/>
    </w:rPr>
  </w:style>
  <w:style w:type="character" w:customStyle="1" w:styleId="29">
    <w:name w:val="批注文字 Char"/>
    <w:link w:val="8"/>
    <w:qFormat/>
    <w:uiPriority w:val="99"/>
    <w:rPr>
      <w:kern w:val="2"/>
      <w:sz w:val="24"/>
    </w:rPr>
  </w:style>
  <w:style w:type="character" w:customStyle="1" w:styleId="30">
    <w:name w:val="Char Char2"/>
    <w:qFormat/>
    <w:uiPriority w:val="0"/>
    <w:rPr>
      <w:rFonts w:ascii="宋体" w:hAnsi="Courier New" w:eastAsia="宋体" w:cs="Courier New"/>
      <w:szCs w:val="21"/>
    </w:rPr>
  </w:style>
  <w:style w:type="character" w:customStyle="1" w:styleId="31">
    <w:name w:val="纯文本 Char1"/>
    <w:qFormat/>
    <w:uiPriority w:val="0"/>
    <w:rPr>
      <w:rFonts w:ascii="宋体" w:hAnsi="Courier New" w:cs="Courier New"/>
      <w:kern w:val="2"/>
      <w:sz w:val="21"/>
      <w:szCs w:val="21"/>
    </w:rPr>
  </w:style>
  <w:style w:type="character" w:customStyle="1" w:styleId="32">
    <w:name w:val="页脚 Char"/>
    <w:link w:val="16"/>
    <w:qFormat/>
    <w:uiPriority w:val="99"/>
    <w:rPr>
      <w:kern w:val="2"/>
      <w:sz w:val="18"/>
      <w:szCs w:val="18"/>
    </w:rPr>
  </w:style>
  <w:style w:type="character" w:customStyle="1" w:styleId="33">
    <w:name w:val="纯文本 Char"/>
    <w:link w:val="12"/>
    <w:qFormat/>
    <w:uiPriority w:val="0"/>
    <w:rPr>
      <w:rFonts w:ascii="宋体" w:hAnsi="Courier New" w:cs="Courier New"/>
      <w:kern w:val="2"/>
      <w:sz w:val="21"/>
      <w:szCs w:val="21"/>
    </w:rPr>
  </w:style>
  <w:style w:type="character" w:customStyle="1" w:styleId="34">
    <w:name w:val="标题 3 Char"/>
    <w:link w:val="5"/>
    <w:qFormat/>
    <w:uiPriority w:val="0"/>
    <w:rPr>
      <w:b/>
      <w:bCs/>
      <w:kern w:val="2"/>
      <w:sz w:val="32"/>
      <w:szCs w:val="32"/>
    </w:rPr>
  </w:style>
  <w:style w:type="character" w:customStyle="1" w:styleId="35">
    <w:name w:val="标题 2 Char"/>
    <w:link w:val="4"/>
    <w:qFormat/>
    <w:uiPriority w:val="0"/>
    <w:rPr>
      <w:rFonts w:eastAsia="宋体"/>
      <w:b/>
      <w:bCs/>
      <w:color w:val="000000"/>
      <w:sz w:val="32"/>
      <w:szCs w:val="32"/>
      <w:lang w:val="en-US" w:eastAsia="zh-CN" w:bidi="ar-SA"/>
    </w:rPr>
  </w:style>
  <w:style w:type="character" w:customStyle="1" w:styleId="36">
    <w:name w:val="标题 Char"/>
    <w:link w:val="22"/>
    <w:qFormat/>
    <w:uiPriority w:val="0"/>
    <w:rPr>
      <w:rFonts w:ascii="Cambria" w:hAnsi="Cambria" w:cs="Times New Roman"/>
      <w:b/>
      <w:bCs/>
      <w:kern w:val="2"/>
      <w:sz w:val="32"/>
      <w:szCs w:val="32"/>
    </w:rPr>
  </w:style>
  <w:style w:type="character" w:customStyle="1" w:styleId="37">
    <w:name w:val="标题 2 Char1"/>
    <w:qFormat/>
    <w:uiPriority w:val="0"/>
    <w:rPr>
      <w:rFonts w:ascii="宋体" w:hAnsi="宋体" w:eastAsia="宋体" w:cs="Arial"/>
      <w:b/>
      <w:bCs/>
      <w:kern w:val="0"/>
      <w:sz w:val="28"/>
      <w:szCs w:val="28"/>
    </w:rPr>
  </w:style>
  <w:style w:type="character" w:customStyle="1" w:styleId="38">
    <w:name w:val="正文文本缩进 Char"/>
    <w:link w:val="10"/>
    <w:qFormat/>
    <w:uiPriority w:val="0"/>
    <w:rPr>
      <w:kern w:val="2"/>
      <w:sz w:val="21"/>
      <w:szCs w:val="24"/>
    </w:rPr>
  </w:style>
  <w:style w:type="character" w:customStyle="1" w:styleId="39">
    <w:name w:val="批注框文本 Char"/>
    <w:link w:val="15"/>
    <w:semiHidden/>
    <w:qFormat/>
    <w:uiPriority w:val="99"/>
    <w:rPr>
      <w:kern w:val="2"/>
      <w:sz w:val="18"/>
      <w:szCs w:val="18"/>
    </w:rPr>
  </w:style>
  <w:style w:type="character" w:customStyle="1" w:styleId="40">
    <w:name w:val="日期 Char"/>
    <w:link w:val="13"/>
    <w:qFormat/>
    <w:uiPriority w:val="0"/>
    <w:rPr>
      <w:kern w:val="2"/>
      <w:sz w:val="21"/>
      <w:szCs w:val="24"/>
    </w:rPr>
  </w:style>
  <w:style w:type="character" w:customStyle="1" w:styleId="41">
    <w:name w:val="页眉 Char"/>
    <w:link w:val="17"/>
    <w:qFormat/>
    <w:uiPriority w:val="99"/>
    <w:rPr>
      <w:kern w:val="2"/>
      <w:sz w:val="18"/>
      <w:szCs w:val="18"/>
    </w:rPr>
  </w:style>
  <w:style w:type="character" w:customStyle="1" w:styleId="42">
    <w:name w:val="标题 1 Char"/>
    <w:link w:val="2"/>
    <w:qFormat/>
    <w:uiPriority w:val="0"/>
    <w:rPr>
      <w:rFonts w:eastAsia="宋体"/>
      <w:b/>
      <w:bCs/>
      <w:kern w:val="44"/>
      <w:sz w:val="44"/>
      <w:szCs w:val="44"/>
      <w:lang w:val="en-US" w:eastAsia="zh-CN" w:bidi="ar-SA"/>
    </w:rPr>
  </w:style>
  <w:style w:type="character" w:customStyle="1" w:styleId="43">
    <w:name w:val="正文文本 Char"/>
    <w:link w:val="9"/>
    <w:qFormat/>
    <w:uiPriority w:val="99"/>
    <w:rPr>
      <w:rFonts w:ascii="仿宋_GB2312" w:eastAsia="仿宋_GB2312"/>
      <w:kern w:val="2"/>
      <w:sz w:val="30"/>
      <w:szCs w:val="24"/>
    </w:rPr>
  </w:style>
  <w:style w:type="character" w:customStyle="1" w:styleId="44">
    <w:name w:val="文档结构图 Char"/>
    <w:link w:val="7"/>
    <w:qFormat/>
    <w:uiPriority w:val="99"/>
    <w:rPr>
      <w:kern w:val="2"/>
      <w:sz w:val="21"/>
      <w:szCs w:val="24"/>
      <w:shd w:val="clear" w:color="auto" w:fill="000080"/>
    </w:rPr>
  </w:style>
  <w:style w:type="paragraph" w:customStyle="1" w:styleId="45">
    <w:name w:val="Char Char Char Char Char Char Char Char"/>
    <w:basedOn w:val="1"/>
    <w:qFormat/>
    <w:uiPriority w:val="0"/>
    <w:pPr>
      <w:tabs>
        <w:tab w:val="left" w:pos="360"/>
      </w:tabs>
    </w:pPr>
    <w:rPr>
      <w:sz w:val="24"/>
    </w:rPr>
  </w:style>
  <w:style w:type="paragraph" w:customStyle="1" w:styleId="46">
    <w:name w:val="列表符号项目级别1"/>
    <w:basedOn w:val="1"/>
    <w:qFormat/>
    <w:uiPriority w:val="0"/>
    <w:pPr>
      <w:widowControl/>
      <w:numPr>
        <w:ilvl w:val="0"/>
        <w:numId w:val="1"/>
      </w:numPr>
      <w:spacing w:line="288" w:lineRule="auto"/>
    </w:pPr>
    <w:rPr>
      <w:rFonts w:ascii="Arial" w:hAnsi="Arial"/>
      <w:kern w:val="0"/>
      <w:sz w:val="24"/>
    </w:rPr>
  </w:style>
  <w:style w:type="paragraph" w:customStyle="1" w:styleId="47">
    <w:name w:val="标书正文"/>
    <w:basedOn w:val="1"/>
    <w:qFormat/>
    <w:uiPriority w:val="0"/>
    <w:pPr>
      <w:spacing w:line="360" w:lineRule="auto"/>
      <w:ind w:firstLine="497" w:firstLineChars="207"/>
    </w:pPr>
    <w:rPr>
      <w:sz w:val="24"/>
      <w:szCs w:val="20"/>
    </w:rPr>
  </w:style>
  <w:style w:type="paragraph" w:customStyle="1" w:styleId="4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
    <w:name w:val="1.1.1.1"/>
    <w:basedOn w:val="1"/>
    <w:qFormat/>
    <w:uiPriority w:val="0"/>
    <w:pPr>
      <w:tabs>
        <w:tab w:val="left" w:pos="1134"/>
      </w:tabs>
      <w:adjustRightInd w:val="0"/>
      <w:spacing w:before="60" w:after="60" w:line="500" w:lineRule="exact"/>
      <w:ind w:left="1134" w:hanging="1134"/>
      <w:textAlignment w:val="baseline"/>
    </w:pPr>
    <w:rPr>
      <w:rFonts w:ascii="宋体" w:hAnsi="Arial"/>
      <w:kern w:val="0"/>
      <w:sz w:val="24"/>
      <w:szCs w:val="20"/>
    </w:rPr>
  </w:style>
  <w:style w:type="paragraph" w:customStyle="1" w:styleId="50">
    <w:name w:val="表格文字"/>
    <w:basedOn w:val="1"/>
    <w:qFormat/>
    <w:uiPriority w:val="0"/>
    <w:pPr>
      <w:jc w:val="left"/>
    </w:pPr>
    <w:rPr>
      <w:kern w:val="21"/>
      <w:szCs w:val="21"/>
    </w:rPr>
  </w:style>
  <w:style w:type="paragraph" w:customStyle="1" w:styleId="51">
    <w:name w:val="章标题"/>
    <w:next w:val="1"/>
    <w:qFormat/>
    <w:uiPriority w:val="0"/>
    <w:pPr>
      <w:spacing w:beforeLines="50" w:afterLines="50"/>
      <w:jc w:val="both"/>
      <w:outlineLvl w:val="1"/>
    </w:pPr>
    <w:rPr>
      <w:rFonts w:ascii="黑体" w:hAnsi="Times New Roman" w:eastAsia="黑体" w:cs="黑体"/>
      <w:szCs w:val="21"/>
      <w:lang w:val="en-US" w:eastAsia="zh-CN" w:bidi="ar-SA"/>
    </w:rPr>
  </w:style>
  <w:style w:type="paragraph" w:customStyle="1" w:styleId="52">
    <w:name w:val="Char Char Char Char"/>
    <w:basedOn w:val="7"/>
    <w:qFormat/>
    <w:uiPriority w:val="0"/>
    <w:rPr>
      <w:rFonts w:ascii="Tahoma" w:hAnsi="Tahoma"/>
      <w:sz w:val="24"/>
    </w:rPr>
  </w:style>
  <w:style w:type="paragraph" w:customStyle="1" w:styleId="53">
    <w:name w:val="样式"/>
    <w:qFormat/>
    <w:uiPriority w:val="0"/>
    <w:pPr>
      <w:widowControl w:val="0"/>
      <w:autoSpaceDE w:val="0"/>
      <w:autoSpaceDN w:val="0"/>
      <w:adjustRightInd w:val="0"/>
    </w:pPr>
    <w:rPr>
      <w:rFonts w:ascii="黑体" w:hAnsi="Calibri" w:eastAsia="黑体" w:cs="黑体"/>
      <w:sz w:val="24"/>
      <w:szCs w:val="24"/>
      <w:lang w:val="en-US" w:eastAsia="zh-CN" w:bidi="ar-SA"/>
    </w:rPr>
  </w:style>
  <w:style w:type="paragraph" w:customStyle="1" w:styleId="54">
    <w:name w:val="Char Char"/>
    <w:basedOn w:val="1"/>
    <w:qFormat/>
    <w:uiPriority w:val="0"/>
    <w:rPr>
      <w:rFonts w:ascii="Tahoma" w:hAnsi="Tahoma"/>
      <w:sz w:val="24"/>
      <w:szCs w:val="20"/>
    </w:rPr>
  </w:style>
  <w:style w:type="paragraph" w:customStyle="1" w:styleId="55">
    <w:name w:val="列表符号项目级别2"/>
    <w:basedOn w:val="1"/>
    <w:qFormat/>
    <w:uiPriority w:val="0"/>
    <w:pPr>
      <w:widowControl/>
      <w:numPr>
        <w:ilvl w:val="0"/>
        <w:numId w:val="2"/>
      </w:numPr>
      <w:spacing w:line="288" w:lineRule="auto"/>
    </w:pPr>
    <w:rPr>
      <w:rFonts w:ascii="Arial" w:hAnsi="Arial"/>
      <w:kern w:val="0"/>
      <w:sz w:val="24"/>
    </w:rPr>
  </w:style>
  <w:style w:type="paragraph" w:customStyle="1" w:styleId="56">
    <w:name w:val="正文表标题"/>
    <w:next w:val="1"/>
    <w:qFormat/>
    <w:uiPriority w:val="0"/>
    <w:rPr>
      <w:rFonts w:ascii="黑体" w:hAnsi="Times New Roman" w:eastAsia="黑体" w:cs="Times New Roman"/>
      <w:sz w:val="24"/>
      <w:lang w:val="en-US" w:eastAsia="zh-CN" w:bidi="ar-SA"/>
    </w:rPr>
  </w:style>
  <w:style w:type="paragraph" w:customStyle="1" w:styleId="57">
    <w:name w:val="默认段落字体 Para Char Char Char Char Char Char Char Char Char"/>
    <w:basedOn w:val="1"/>
    <w:qFormat/>
    <w:uiPriority w:val="0"/>
    <w:rPr>
      <w:rFonts w:ascii="Tahoma" w:hAnsi="Tahoma"/>
      <w:sz w:val="24"/>
      <w:szCs w:val="20"/>
    </w:rPr>
  </w:style>
  <w:style w:type="paragraph" w:customStyle="1" w:styleId="58">
    <w:name w:val="正文段落"/>
    <w:basedOn w:val="9"/>
    <w:qFormat/>
    <w:uiPriority w:val="0"/>
    <w:pPr>
      <w:tabs>
        <w:tab w:val="right" w:pos="1620"/>
      </w:tabs>
      <w:spacing w:line="360" w:lineRule="exact"/>
      <w:ind w:firstLine="200" w:firstLineChars="200"/>
    </w:pPr>
    <w:rPr>
      <w:rFonts w:ascii="Times New Roman" w:eastAsia="宋体"/>
      <w:kern w:val="0"/>
      <w:sz w:val="21"/>
      <w:szCs w:val="20"/>
    </w:rPr>
  </w:style>
  <w:style w:type="paragraph" w:customStyle="1" w:styleId="59">
    <w:name w:val="Char Char1"/>
    <w:basedOn w:val="1"/>
    <w:qFormat/>
    <w:uiPriority w:val="0"/>
    <w:pPr>
      <w:snapToGrid w:val="0"/>
      <w:spacing w:line="360" w:lineRule="auto"/>
      <w:ind w:firstLine="200" w:firstLineChars="200"/>
    </w:pPr>
    <w:rPr>
      <w:rFonts w:eastAsia="仿宋_GB2312"/>
      <w:sz w:val="24"/>
    </w:rPr>
  </w:style>
  <w:style w:type="paragraph" w:customStyle="1" w:styleId="60">
    <w:name w:val="列出段落1"/>
    <w:basedOn w:val="1"/>
    <w:qFormat/>
    <w:uiPriority w:val="34"/>
    <w:pPr>
      <w:spacing w:line="360" w:lineRule="auto"/>
      <w:ind w:firstLine="420" w:firstLineChars="200"/>
      <w:textAlignment w:val="center"/>
    </w:pPr>
    <w:rPr>
      <w:rFonts w:ascii="宋体"/>
      <w:kern w:val="0"/>
      <w:szCs w:val="20"/>
    </w:rPr>
  </w:style>
  <w:style w:type="character" w:customStyle="1" w:styleId="61">
    <w:name w:val="displayarti"/>
    <w:qFormat/>
    <w:uiPriority w:val="0"/>
    <w:rPr>
      <w:color w:val="FFFFFF"/>
      <w:shd w:val="clear" w:color="auto" w:fill="A00000"/>
    </w:rPr>
  </w:style>
  <w:style w:type="paragraph" w:customStyle="1" w:styleId="62">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Samsung Electronics</Company>
  <Pages>13</Pages>
  <Words>670</Words>
  <Characters>3822</Characters>
  <Lines>31</Lines>
  <Paragraphs>8</Paragraphs>
  <TotalTime>1</TotalTime>
  <ScaleCrop>false</ScaleCrop>
  <LinksUpToDate>false</LinksUpToDate>
  <CharactersWithSpaces>4484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2021-09-02T05:52:00Z</dcterms:created>
  <dc:creator>SEC</dc:creator>
  <cp:lastModifiedBy>wh1000</cp:lastModifiedBy>
  <cp:lastPrinted>2018-05-17T11:30:00Z</cp:lastPrinted>
  <dcterms:modified xsi:type="dcterms:W3CDTF">2021-09-02T06:02:51Z</dcterms:modified>
  <dc:title>荆州市市级政府采购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F6A3260244EA4D759C2931AE09FCB304</vt:lpwstr>
  </property>
</Properties>
</file>